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6B" w:rsidRPr="004D2412" w:rsidRDefault="00ED246B" w:rsidP="00ED246B">
      <w:pPr>
        <w:pStyle w:val="Default"/>
        <w:ind w:left="4956"/>
        <w:rPr>
          <w:color w:val="auto"/>
          <w:sz w:val="28"/>
          <w:szCs w:val="28"/>
          <w:lang w:val="uk-UA"/>
        </w:rPr>
      </w:pPr>
      <w:r w:rsidRPr="004D2412">
        <w:rPr>
          <w:color w:val="auto"/>
          <w:sz w:val="28"/>
          <w:szCs w:val="28"/>
          <w:lang w:val="uk-UA"/>
        </w:rPr>
        <w:t>ЗАТВЕРДЖЕНО</w:t>
      </w:r>
    </w:p>
    <w:p w:rsidR="00ED246B" w:rsidRPr="004D2412" w:rsidRDefault="00ED246B" w:rsidP="00ED246B">
      <w:pPr>
        <w:pStyle w:val="Default"/>
        <w:ind w:left="4956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н</w:t>
      </w:r>
      <w:r w:rsidRPr="004D2412">
        <w:rPr>
          <w:color w:val="auto"/>
          <w:sz w:val="28"/>
          <w:szCs w:val="28"/>
          <w:lang w:val="uk-UA"/>
        </w:rPr>
        <w:t xml:space="preserve">аказ Херсонського </w:t>
      </w:r>
    </w:p>
    <w:p w:rsidR="00ED246B" w:rsidRPr="004D2412" w:rsidRDefault="00ED246B" w:rsidP="00ED246B">
      <w:pPr>
        <w:pStyle w:val="Default"/>
        <w:ind w:left="4956"/>
        <w:rPr>
          <w:color w:val="auto"/>
          <w:sz w:val="28"/>
          <w:szCs w:val="28"/>
          <w:lang w:val="uk-UA"/>
        </w:rPr>
      </w:pPr>
      <w:r w:rsidRPr="004D2412">
        <w:rPr>
          <w:color w:val="auto"/>
          <w:sz w:val="28"/>
          <w:szCs w:val="28"/>
          <w:lang w:val="uk-UA"/>
        </w:rPr>
        <w:t xml:space="preserve">державного університету </w:t>
      </w:r>
    </w:p>
    <w:p w:rsidR="00ED246B" w:rsidRPr="004D2412" w:rsidRDefault="00ED246B" w:rsidP="00ED246B">
      <w:pPr>
        <w:pStyle w:val="Default"/>
        <w:ind w:left="4956"/>
        <w:rPr>
          <w:color w:val="auto"/>
          <w:sz w:val="28"/>
          <w:szCs w:val="28"/>
          <w:lang w:val="uk-UA"/>
        </w:rPr>
      </w:pPr>
      <w:r w:rsidRPr="004D2412">
        <w:rPr>
          <w:color w:val="auto"/>
          <w:sz w:val="28"/>
          <w:szCs w:val="28"/>
          <w:lang w:val="uk-UA"/>
        </w:rPr>
        <w:t>«</w:t>
      </w:r>
      <w:r>
        <w:rPr>
          <w:color w:val="auto"/>
          <w:sz w:val="28"/>
          <w:szCs w:val="28"/>
          <w:lang w:val="uk-UA"/>
        </w:rPr>
        <w:t>__</w:t>
      </w:r>
      <w:r w:rsidRPr="004D2412">
        <w:rPr>
          <w:color w:val="auto"/>
          <w:sz w:val="28"/>
          <w:szCs w:val="28"/>
          <w:lang w:val="uk-UA"/>
        </w:rPr>
        <w:t xml:space="preserve">» </w:t>
      </w:r>
      <w:r>
        <w:rPr>
          <w:color w:val="auto"/>
          <w:sz w:val="28"/>
          <w:szCs w:val="28"/>
          <w:lang w:val="uk-UA"/>
        </w:rPr>
        <w:t>_______</w:t>
      </w:r>
      <w:r w:rsidRPr="004D2412">
        <w:rPr>
          <w:color w:val="auto"/>
          <w:sz w:val="28"/>
          <w:szCs w:val="28"/>
          <w:lang w:val="uk-UA"/>
        </w:rPr>
        <w:t xml:space="preserve"> 20</w:t>
      </w:r>
      <w:r>
        <w:rPr>
          <w:color w:val="auto"/>
          <w:sz w:val="28"/>
          <w:szCs w:val="28"/>
          <w:lang w:val="uk-UA"/>
        </w:rPr>
        <w:t>___</w:t>
      </w:r>
      <w:r w:rsidRPr="004D2412">
        <w:rPr>
          <w:color w:val="auto"/>
          <w:sz w:val="28"/>
          <w:szCs w:val="28"/>
          <w:lang w:val="uk-UA"/>
        </w:rPr>
        <w:t xml:space="preserve"> року №___ </w:t>
      </w:r>
    </w:p>
    <w:p w:rsidR="00ED246B" w:rsidRPr="004D2412" w:rsidRDefault="00ED246B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ED246B" w:rsidRPr="004D2412" w:rsidRDefault="00ED246B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ED246B" w:rsidRPr="004D2412" w:rsidRDefault="00ED246B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201275" w:rsidRPr="007178D8" w:rsidRDefault="00ED246B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201275">
        <w:rPr>
          <w:b/>
          <w:bCs/>
          <w:color w:val="auto"/>
          <w:sz w:val="28"/>
          <w:szCs w:val="28"/>
          <w:lang w:val="uk-UA"/>
        </w:rPr>
        <w:t xml:space="preserve">ПОРЯДОК </w:t>
      </w:r>
    </w:p>
    <w:p w:rsidR="002738D7" w:rsidRDefault="00ED246B" w:rsidP="00A654BA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 w:rsidRPr="00201275">
        <w:rPr>
          <w:b/>
          <w:bCs/>
          <w:color w:val="auto"/>
          <w:sz w:val="28"/>
          <w:szCs w:val="28"/>
          <w:lang w:val="uk-UA"/>
        </w:rPr>
        <w:t xml:space="preserve">обрання вибіркових компонент </w:t>
      </w:r>
      <w:r w:rsidR="00A654BA" w:rsidRPr="00201275">
        <w:rPr>
          <w:b/>
          <w:bCs/>
          <w:color w:val="auto"/>
          <w:sz w:val="28"/>
          <w:szCs w:val="28"/>
          <w:lang w:val="uk-UA"/>
        </w:rPr>
        <w:t xml:space="preserve">освітньої програми </w:t>
      </w:r>
    </w:p>
    <w:p w:rsidR="002738D7" w:rsidRDefault="00A654BA" w:rsidP="00A654BA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 xml:space="preserve">циклів загальної та професійної підготовки </w:t>
      </w:r>
    </w:p>
    <w:p w:rsidR="00ED246B" w:rsidRPr="00201275" w:rsidRDefault="00ED246B" w:rsidP="00A654BA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  <w:bookmarkStart w:id="0" w:name="_GoBack"/>
      <w:bookmarkEnd w:id="0"/>
      <w:r w:rsidRPr="00201275">
        <w:rPr>
          <w:b/>
          <w:bCs/>
          <w:color w:val="auto"/>
          <w:sz w:val="28"/>
          <w:szCs w:val="28"/>
          <w:lang w:val="uk-UA"/>
        </w:rPr>
        <w:t>у Херсонському державному університеті</w:t>
      </w:r>
    </w:p>
    <w:p w:rsidR="00ED246B" w:rsidRPr="004D2412" w:rsidRDefault="00ED246B" w:rsidP="00ED246B">
      <w:pPr>
        <w:pStyle w:val="Default"/>
        <w:ind w:firstLine="709"/>
        <w:jc w:val="center"/>
        <w:rPr>
          <w:color w:val="auto"/>
          <w:sz w:val="28"/>
          <w:szCs w:val="28"/>
          <w:lang w:val="uk-UA"/>
        </w:rPr>
      </w:pPr>
    </w:p>
    <w:p w:rsidR="00ED246B" w:rsidRPr="00ED246B" w:rsidRDefault="00ED246B" w:rsidP="00ED246B">
      <w:pPr>
        <w:pStyle w:val="Default"/>
        <w:numPr>
          <w:ilvl w:val="0"/>
          <w:numId w:val="1"/>
        </w:numPr>
        <w:rPr>
          <w:b/>
          <w:bCs/>
          <w:color w:val="auto"/>
          <w:sz w:val="28"/>
          <w:szCs w:val="28"/>
          <w:lang w:val="uk-UA"/>
        </w:rPr>
      </w:pPr>
      <w:r w:rsidRPr="00ED246B">
        <w:rPr>
          <w:b/>
          <w:bCs/>
          <w:color w:val="auto"/>
          <w:sz w:val="28"/>
          <w:szCs w:val="28"/>
          <w:lang w:val="uk-UA"/>
        </w:rPr>
        <w:t>ЗАГАЛЬНІ ПОЛОЖЕННЯ</w:t>
      </w:r>
    </w:p>
    <w:p w:rsidR="00ED246B" w:rsidRPr="00807C97" w:rsidRDefault="00ED246B" w:rsidP="00ED246B">
      <w:pPr>
        <w:pStyle w:val="Default"/>
        <w:ind w:left="1069"/>
        <w:rPr>
          <w:color w:val="auto"/>
          <w:sz w:val="28"/>
          <w:szCs w:val="28"/>
          <w:lang w:val="uk-UA"/>
        </w:rPr>
      </w:pPr>
    </w:p>
    <w:p w:rsidR="00ED246B" w:rsidRPr="000E7424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>1.1. П</w:t>
      </w:r>
      <w:r w:rsidR="00807C97" w:rsidRPr="00807C97">
        <w:rPr>
          <w:color w:val="auto"/>
          <w:sz w:val="28"/>
          <w:szCs w:val="28"/>
          <w:lang w:val="uk-UA"/>
        </w:rPr>
        <w:t>рядок</w:t>
      </w:r>
      <w:r w:rsidR="0075055B">
        <w:rPr>
          <w:color w:val="auto"/>
          <w:sz w:val="28"/>
          <w:szCs w:val="28"/>
          <w:lang w:val="uk-UA"/>
        </w:rPr>
        <w:t>,</w:t>
      </w:r>
      <w:r w:rsidRPr="00807C97">
        <w:rPr>
          <w:color w:val="auto"/>
          <w:sz w:val="28"/>
          <w:szCs w:val="28"/>
          <w:lang w:val="uk-UA"/>
        </w:rPr>
        <w:t xml:space="preserve"> яким визначено п</w:t>
      </w:r>
      <w:r w:rsidR="00201275" w:rsidRPr="00201275">
        <w:rPr>
          <w:color w:val="auto"/>
          <w:sz w:val="28"/>
          <w:szCs w:val="28"/>
          <w:lang w:val="uk-UA"/>
        </w:rPr>
        <w:t>роцедуру</w:t>
      </w:r>
      <w:r w:rsidRPr="00807C97">
        <w:rPr>
          <w:color w:val="auto"/>
          <w:sz w:val="28"/>
          <w:szCs w:val="28"/>
          <w:lang w:val="uk-UA"/>
        </w:rPr>
        <w:t xml:space="preserve"> та умови обрання студентами </w:t>
      </w:r>
      <w:r w:rsidR="00807C97" w:rsidRPr="0075055B">
        <w:rPr>
          <w:color w:val="auto"/>
          <w:sz w:val="28"/>
          <w:szCs w:val="28"/>
          <w:lang w:val="uk-UA"/>
        </w:rPr>
        <w:t>вибіркових компонент освітньої програми</w:t>
      </w:r>
      <w:r w:rsidR="00807C97" w:rsidRPr="0075055B">
        <w:rPr>
          <w:b/>
          <w:bCs/>
          <w:color w:val="auto"/>
          <w:sz w:val="28"/>
          <w:szCs w:val="28"/>
          <w:lang w:val="uk-UA"/>
        </w:rPr>
        <w:t xml:space="preserve"> </w:t>
      </w:r>
      <w:r w:rsidRPr="0075055B">
        <w:rPr>
          <w:color w:val="auto"/>
          <w:sz w:val="28"/>
          <w:szCs w:val="28"/>
          <w:lang w:val="uk-UA"/>
        </w:rPr>
        <w:t>у Херсонському державному університеті (далі – По</w:t>
      </w:r>
      <w:r w:rsidR="00807C97" w:rsidRPr="0075055B">
        <w:rPr>
          <w:color w:val="auto"/>
          <w:sz w:val="28"/>
          <w:szCs w:val="28"/>
          <w:lang w:val="uk-UA"/>
        </w:rPr>
        <w:t>рядок</w:t>
      </w:r>
      <w:r w:rsidRPr="0075055B">
        <w:rPr>
          <w:color w:val="auto"/>
          <w:sz w:val="28"/>
          <w:szCs w:val="28"/>
          <w:lang w:val="uk-UA"/>
        </w:rPr>
        <w:t>)</w:t>
      </w:r>
      <w:r w:rsidR="0075055B" w:rsidRPr="0075055B">
        <w:rPr>
          <w:color w:val="auto"/>
          <w:sz w:val="28"/>
          <w:szCs w:val="28"/>
          <w:lang w:val="uk-UA"/>
        </w:rPr>
        <w:t>,</w:t>
      </w:r>
      <w:r w:rsidRPr="0075055B">
        <w:rPr>
          <w:color w:val="auto"/>
          <w:sz w:val="28"/>
          <w:szCs w:val="28"/>
          <w:lang w:val="uk-UA"/>
        </w:rPr>
        <w:t xml:space="preserve"> містить основні вимоги щодо здійснення студентом права вибору навчальних дисциплін</w:t>
      </w:r>
      <w:r w:rsidR="000E7424" w:rsidRPr="000E7424">
        <w:rPr>
          <w:b/>
          <w:bCs/>
          <w:color w:val="auto"/>
          <w:sz w:val="28"/>
          <w:szCs w:val="28"/>
          <w:lang w:val="uk-UA"/>
        </w:rPr>
        <w:t xml:space="preserve"> </w:t>
      </w:r>
      <w:r w:rsidR="000E7424" w:rsidRPr="000E7424">
        <w:rPr>
          <w:bCs/>
          <w:color w:val="auto"/>
          <w:sz w:val="28"/>
          <w:szCs w:val="28"/>
          <w:lang w:val="uk-UA"/>
        </w:rPr>
        <w:t>циклів загальної та професійної підготовки</w:t>
      </w:r>
      <w:r w:rsidRPr="000E7424">
        <w:rPr>
          <w:color w:val="auto"/>
          <w:sz w:val="28"/>
          <w:szCs w:val="28"/>
          <w:lang w:val="uk-UA"/>
        </w:rPr>
        <w:t>.</w:t>
      </w:r>
    </w:p>
    <w:p w:rsidR="00ED246B" w:rsidRPr="00807C97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75055B">
        <w:rPr>
          <w:color w:val="auto"/>
          <w:sz w:val="28"/>
          <w:szCs w:val="28"/>
          <w:lang w:val="uk-UA"/>
        </w:rPr>
        <w:t xml:space="preserve">1.2. </w:t>
      </w:r>
      <w:r w:rsidR="00A654BA">
        <w:rPr>
          <w:color w:val="auto"/>
          <w:sz w:val="28"/>
          <w:szCs w:val="28"/>
          <w:lang w:val="uk-UA"/>
        </w:rPr>
        <w:t>В</w:t>
      </w:r>
      <w:r w:rsidRPr="0075055B">
        <w:rPr>
          <w:color w:val="auto"/>
          <w:sz w:val="28"/>
          <w:szCs w:val="28"/>
          <w:lang w:val="uk-UA"/>
        </w:rPr>
        <w:t xml:space="preserve">ибіркові </w:t>
      </w:r>
      <w:r w:rsidR="0075055B" w:rsidRPr="0075055B">
        <w:rPr>
          <w:color w:val="auto"/>
          <w:sz w:val="28"/>
          <w:szCs w:val="28"/>
          <w:lang w:val="uk-UA"/>
        </w:rPr>
        <w:t>компоненти пропонуються</w:t>
      </w:r>
      <w:r w:rsidRPr="0075055B">
        <w:rPr>
          <w:color w:val="auto"/>
          <w:sz w:val="28"/>
          <w:szCs w:val="28"/>
          <w:lang w:val="uk-UA"/>
        </w:rPr>
        <w:t xml:space="preserve"> закладом </w:t>
      </w:r>
      <w:r w:rsidR="0075055B" w:rsidRPr="0075055B">
        <w:rPr>
          <w:color w:val="auto"/>
          <w:sz w:val="28"/>
          <w:szCs w:val="28"/>
          <w:lang w:val="uk-UA"/>
        </w:rPr>
        <w:t xml:space="preserve">вищої освіти </w:t>
      </w:r>
      <w:r w:rsidRPr="0075055B">
        <w:rPr>
          <w:color w:val="auto"/>
          <w:sz w:val="28"/>
          <w:szCs w:val="28"/>
          <w:lang w:val="uk-UA"/>
        </w:rPr>
        <w:t xml:space="preserve">для більш повного задоволення освітніх і кваліфікаційних запитів </w:t>
      </w:r>
      <w:r w:rsidR="0075055B">
        <w:rPr>
          <w:color w:val="auto"/>
          <w:sz w:val="28"/>
          <w:szCs w:val="28"/>
          <w:lang w:val="uk-UA"/>
        </w:rPr>
        <w:t>здобувача</w:t>
      </w:r>
      <w:r w:rsidRPr="0075055B">
        <w:rPr>
          <w:color w:val="auto"/>
          <w:sz w:val="28"/>
          <w:szCs w:val="28"/>
          <w:lang w:val="uk-UA"/>
        </w:rPr>
        <w:t>,</w:t>
      </w:r>
      <w:r w:rsidRPr="00807C97">
        <w:rPr>
          <w:color w:val="auto"/>
          <w:sz w:val="28"/>
          <w:szCs w:val="28"/>
          <w:lang w:val="uk-UA"/>
        </w:rPr>
        <w:t xml:space="preserve"> відповідно до потреб суспільства, ефективного використання можливостей закладу освіти, врахування регіональних потреб тощо.</w:t>
      </w:r>
    </w:p>
    <w:p w:rsidR="0025195A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 xml:space="preserve">1.3. Здобувачем вищої освіти </w:t>
      </w:r>
      <w:r w:rsidR="00A654BA">
        <w:rPr>
          <w:color w:val="auto"/>
          <w:sz w:val="28"/>
          <w:szCs w:val="28"/>
          <w:lang w:val="uk-UA"/>
        </w:rPr>
        <w:t>обрання</w:t>
      </w:r>
      <w:r w:rsidRPr="00807C97">
        <w:rPr>
          <w:color w:val="auto"/>
          <w:sz w:val="28"/>
          <w:szCs w:val="28"/>
          <w:lang w:val="uk-UA"/>
        </w:rPr>
        <w:t xml:space="preserve"> </w:t>
      </w:r>
      <w:r w:rsidR="0025195A" w:rsidRPr="0025195A">
        <w:rPr>
          <w:bCs/>
          <w:color w:val="auto"/>
          <w:sz w:val="28"/>
          <w:szCs w:val="28"/>
          <w:lang w:val="uk-UA"/>
        </w:rPr>
        <w:t>вибіркових компонент</w:t>
      </w:r>
      <w:r w:rsidR="0025195A" w:rsidRPr="00201275">
        <w:rPr>
          <w:b/>
          <w:bCs/>
          <w:color w:val="auto"/>
          <w:sz w:val="28"/>
          <w:szCs w:val="28"/>
          <w:lang w:val="uk-UA"/>
        </w:rPr>
        <w:t xml:space="preserve"> </w:t>
      </w:r>
      <w:r w:rsidRPr="00807C97">
        <w:rPr>
          <w:color w:val="auto"/>
          <w:sz w:val="28"/>
          <w:szCs w:val="28"/>
          <w:lang w:val="uk-UA"/>
        </w:rPr>
        <w:t xml:space="preserve">здійснюється у межах, передбачених відповідною освітньою програмою та робочим навчальним планом, передбачених для даного рівня вищої освіти. </w:t>
      </w:r>
    </w:p>
    <w:p w:rsidR="0025195A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 xml:space="preserve">1.4. </w:t>
      </w:r>
      <w:r w:rsidR="00E8337B">
        <w:rPr>
          <w:color w:val="auto"/>
          <w:sz w:val="28"/>
          <w:szCs w:val="28"/>
          <w:lang w:val="uk-UA"/>
        </w:rPr>
        <w:t xml:space="preserve">Обрані освітні компоненти відображаються в </w:t>
      </w:r>
      <w:r w:rsidR="00E8337B" w:rsidRPr="00807C97">
        <w:rPr>
          <w:color w:val="auto"/>
          <w:sz w:val="28"/>
          <w:szCs w:val="28"/>
          <w:lang w:val="uk-UA"/>
        </w:rPr>
        <w:t>індивідуально</w:t>
      </w:r>
      <w:r w:rsidR="00E8337B">
        <w:rPr>
          <w:color w:val="auto"/>
          <w:sz w:val="28"/>
          <w:szCs w:val="28"/>
          <w:lang w:val="uk-UA"/>
        </w:rPr>
        <w:t>му</w:t>
      </w:r>
      <w:r w:rsidR="00E8337B" w:rsidRPr="00807C97">
        <w:rPr>
          <w:color w:val="auto"/>
          <w:sz w:val="28"/>
          <w:szCs w:val="28"/>
          <w:lang w:val="uk-UA"/>
        </w:rPr>
        <w:t xml:space="preserve"> навчально</w:t>
      </w:r>
      <w:r w:rsidR="00E8337B">
        <w:rPr>
          <w:color w:val="auto"/>
          <w:sz w:val="28"/>
          <w:szCs w:val="28"/>
          <w:lang w:val="uk-UA"/>
        </w:rPr>
        <w:t xml:space="preserve">му </w:t>
      </w:r>
      <w:r w:rsidR="00E8337B" w:rsidRPr="00807C97">
        <w:rPr>
          <w:color w:val="auto"/>
          <w:sz w:val="28"/>
          <w:szCs w:val="28"/>
          <w:lang w:val="uk-UA"/>
        </w:rPr>
        <w:t>план</w:t>
      </w:r>
      <w:r w:rsidR="00E8337B">
        <w:rPr>
          <w:color w:val="auto"/>
          <w:sz w:val="28"/>
          <w:szCs w:val="28"/>
          <w:lang w:val="uk-UA"/>
        </w:rPr>
        <w:t>і студента</w:t>
      </w:r>
      <w:r w:rsidR="00E8337B" w:rsidRPr="00807C97">
        <w:rPr>
          <w:color w:val="auto"/>
          <w:sz w:val="28"/>
          <w:szCs w:val="28"/>
          <w:lang w:val="uk-UA"/>
        </w:rPr>
        <w:t>.</w:t>
      </w:r>
    </w:p>
    <w:p w:rsidR="00ED246B" w:rsidRPr="00807C97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 xml:space="preserve">1.5. </w:t>
      </w:r>
      <w:r w:rsidR="004A2D3D">
        <w:rPr>
          <w:color w:val="auto"/>
          <w:sz w:val="28"/>
          <w:szCs w:val="28"/>
          <w:lang w:val="uk-UA"/>
        </w:rPr>
        <w:t>В</w:t>
      </w:r>
      <w:r w:rsidR="004A2D3D" w:rsidRPr="00807C97">
        <w:rPr>
          <w:color w:val="auto"/>
          <w:sz w:val="28"/>
          <w:szCs w:val="28"/>
          <w:lang w:val="uk-UA"/>
        </w:rPr>
        <w:t xml:space="preserve">ибіркові </w:t>
      </w:r>
      <w:r w:rsidR="004A2D3D">
        <w:rPr>
          <w:color w:val="auto"/>
          <w:sz w:val="28"/>
          <w:szCs w:val="28"/>
          <w:lang w:val="uk-UA"/>
        </w:rPr>
        <w:t>освітні компоненти</w:t>
      </w:r>
      <w:r w:rsidR="004A2D3D" w:rsidRPr="00807C97">
        <w:rPr>
          <w:color w:val="auto"/>
          <w:sz w:val="28"/>
          <w:szCs w:val="28"/>
          <w:lang w:val="uk-UA"/>
        </w:rPr>
        <w:t xml:space="preserve"> надають можливість здійснення поглибленої підготовки за спеціальностями та спеціалізаціями, що визначають характер майбутньої діяльності; сприяють академічній мобільності студента та його особистим інтересам, дозволяють здійснювати впровадження спеціалізацій у межах базової спеціальності з метою формування компетенцій здобувача відповідно до вимог ринку праці.</w:t>
      </w:r>
    </w:p>
    <w:p w:rsidR="00ED246B" w:rsidRPr="00807C97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 xml:space="preserve">1.6. </w:t>
      </w:r>
      <w:r w:rsidR="004A2D3D" w:rsidRPr="00807C97">
        <w:rPr>
          <w:color w:val="auto"/>
          <w:sz w:val="28"/>
          <w:szCs w:val="28"/>
          <w:lang w:val="uk-UA"/>
        </w:rPr>
        <w:t>До в</w:t>
      </w:r>
      <w:r w:rsidR="004A2D3D">
        <w:rPr>
          <w:color w:val="auto"/>
          <w:sz w:val="28"/>
          <w:szCs w:val="28"/>
          <w:lang w:val="uk-UA"/>
        </w:rPr>
        <w:t>ибіркової</w:t>
      </w:r>
      <w:r w:rsidR="004A2D3D" w:rsidRPr="00807C97">
        <w:rPr>
          <w:color w:val="auto"/>
          <w:sz w:val="28"/>
          <w:szCs w:val="28"/>
          <w:lang w:val="uk-UA"/>
        </w:rPr>
        <w:t xml:space="preserve"> частини індивідуального навчального плану можуть бути зараховані </w:t>
      </w:r>
      <w:r w:rsidR="004A2D3D">
        <w:rPr>
          <w:color w:val="auto"/>
          <w:sz w:val="28"/>
          <w:szCs w:val="28"/>
          <w:lang w:val="uk-UA"/>
        </w:rPr>
        <w:t>компоненти</w:t>
      </w:r>
      <w:r w:rsidR="004A2D3D" w:rsidRPr="00807C97">
        <w:rPr>
          <w:color w:val="auto"/>
          <w:sz w:val="28"/>
          <w:szCs w:val="28"/>
          <w:lang w:val="uk-UA"/>
        </w:rPr>
        <w:t>, які здобувач вищої освіти – учасник програми академічної мобільност</w:t>
      </w:r>
      <w:r w:rsidR="000E7424">
        <w:rPr>
          <w:color w:val="auto"/>
          <w:sz w:val="28"/>
          <w:szCs w:val="28"/>
          <w:lang w:val="uk-UA"/>
        </w:rPr>
        <w:t>і обирає у навчальному закладі-</w:t>
      </w:r>
      <w:r w:rsidR="004A2D3D" w:rsidRPr="00807C97">
        <w:rPr>
          <w:color w:val="auto"/>
          <w:sz w:val="28"/>
          <w:szCs w:val="28"/>
          <w:lang w:val="uk-UA"/>
        </w:rPr>
        <w:t>партнері, за умови документального підтвердження</w:t>
      </w:r>
      <w:r w:rsidR="004A2D3D">
        <w:rPr>
          <w:color w:val="auto"/>
          <w:sz w:val="28"/>
          <w:szCs w:val="28"/>
          <w:lang w:val="uk-UA"/>
        </w:rPr>
        <w:t xml:space="preserve"> їх</w:t>
      </w:r>
      <w:r w:rsidR="004A2D3D" w:rsidRPr="00807C97">
        <w:rPr>
          <w:color w:val="auto"/>
          <w:sz w:val="28"/>
          <w:szCs w:val="28"/>
          <w:lang w:val="uk-UA"/>
        </w:rPr>
        <w:t xml:space="preserve"> вивчення.</w:t>
      </w:r>
    </w:p>
    <w:p w:rsidR="00ED246B" w:rsidRPr="00807C97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07C97">
        <w:rPr>
          <w:color w:val="auto"/>
          <w:sz w:val="28"/>
          <w:szCs w:val="28"/>
          <w:lang w:val="uk-UA"/>
        </w:rPr>
        <w:t xml:space="preserve">1.7. </w:t>
      </w:r>
      <w:r w:rsidR="004A2D3D" w:rsidRPr="00807C97">
        <w:rPr>
          <w:sz w:val="28"/>
          <w:szCs w:val="28"/>
          <w:lang w:val="uk-UA"/>
        </w:rPr>
        <w:t xml:space="preserve">Для кожної вибіркової </w:t>
      </w:r>
      <w:r w:rsidR="004A2D3D">
        <w:rPr>
          <w:sz w:val="28"/>
          <w:szCs w:val="28"/>
          <w:lang w:val="uk-UA"/>
        </w:rPr>
        <w:t>компоненти</w:t>
      </w:r>
      <w:r w:rsidR="004A2D3D" w:rsidRPr="00807C97">
        <w:rPr>
          <w:sz w:val="28"/>
          <w:szCs w:val="28"/>
          <w:lang w:val="uk-UA"/>
        </w:rPr>
        <w:t xml:space="preserve"> на підставі навчального плану та у відповідності до профілю освітніх програм щороку викладачі </w:t>
      </w:r>
      <w:r w:rsidR="004A2D3D">
        <w:rPr>
          <w:sz w:val="28"/>
          <w:szCs w:val="28"/>
          <w:lang w:val="uk-UA"/>
        </w:rPr>
        <w:t>розробляють</w:t>
      </w:r>
      <w:r w:rsidR="004A2D3D" w:rsidRPr="00807C97">
        <w:rPr>
          <w:sz w:val="28"/>
          <w:szCs w:val="28"/>
          <w:lang w:val="uk-UA"/>
        </w:rPr>
        <w:t xml:space="preserve"> презента</w:t>
      </w:r>
      <w:r w:rsidR="004A2D3D">
        <w:rPr>
          <w:sz w:val="28"/>
          <w:szCs w:val="28"/>
          <w:lang w:val="uk-UA"/>
        </w:rPr>
        <w:t>ції, які схвалює кафедра та гарант</w:t>
      </w:r>
      <w:r w:rsidR="004A2D3D" w:rsidRPr="00807C97">
        <w:rPr>
          <w:sz w:val="28"/>
          <w:szCs w:val="28"/>
          <w:lang w:val="uk-UA"/>
        </w:rPr>
        <w:t xml:space="preserve"> освітньої програм</w:t>
      </w:r>
      <w:r w:rsidR="004A2D3D">
        <w:rPr>
          <w:sz w:val="28"/>
          <w:szCs w:val="28"/>
          <w:lang w:val="uk-UA"/>
        </w:rPr>
        <w:t>и</w:t>
      </w:r>
      <w:r w:rsidR="004A2D3D" w:rsidRPr="00807C97">
        <w:rPr>
          <w:sz w:val="28"/>
          <w:szCs w:val="28"/>
          <w:lang w:val="uk-UA"/>
        </w:rPr>
        <w:t xml:space="preserve">. Після цього актуальна презентація кожної </w:t>
      </w:r>
      <w:r w:rsidR="004A2D3D">
        <w:rPr>
          <w:sz w:val="28"/>
          <w:szCs w:val="28"/>
          <w:lang w:val="uk-UA"/>
        </w:rPr>
        <w:t>компоненти</w:t>
      </w:r>
      <w:r w:rsidR="004A2D3D" w:rsidRPr="00807C97">
        <w:rPr>
          <w:sz w:val="28"/>
          <w:szCs w:val="28"/>
          <w:lang w:val="uk-UA"/>
        </w:rPr>
        <w:t xml:space="preserve"> має бути розміщена </w:t>
      </w:r>
      <w:r w:rsidR="004A2D3D">
        <w:rPr>
          <w:sz w:val="28"/>
          <w:szCs w:val="28"/>
          <w:lang w:val="uk-UA"/>
        </w:rPr>
        <w:t xml:space="preserve">на </w:t>
      </w:r>
      <w:r w:rsidR="004A2D3D" w:rsidRPr="00807C97">
        <w:rPr>
          <w:sz w:val="28"/>
          <w:szCs w:val="28"/>
          <w:lang w:val="uk-UA"/>
        </w:rPr>
        <w:t>сайті ksuonline.kspu.edu</w:t>
      </w:r>
      <w:r w:rsidR="004A2D3D" w:rsidRPr="001E7010">
        <w:rPr>
          <w:sz w:val="28"/>
          <w:szCs w:val="28"/>
          <w:lang w:val="uk-UA"/>
        </w:rPr>
        <w:t xml:space="preserve"> </w:t>
      </w:r>
      <w:r w:rsidR="004A2D3D">
        <w:rPr>
          <w:sz w:val="28"/>
          <w:szCs w:val="28"/>
          <w:lang w:val="uk-UA"/>
        </w:rPr>
        <w:t>гарантом освітньої програми</w:t>
      </w:r>
      <w:r w:rsidR="004A2D3D" w:rsidRPr="00807C97">
        <w:rPr>
          <w:sz w:val="28"/>
          <w:szCs w:val="28"/>
          <w:lang w:val="uk-UA"/>
        </w:rPr>
        <w:t>.</w:t>
      </w:r>
    </w:p>
    <w:p w:rsidR="00807C97" w:rsidRDefault="00807C97" w:rsidP="00807C97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807C97">
        <w:rPr>
          <w:sz w:val="28"/>
          <w:szCs w:val="28"/>
          <w:lang w:val="uk-UA"/>
        </w:rPr>
        <w:lastRenderedPageBreak/>
        <w:t>1.8.</w:t>
      </w:r>
      <w:r w:rsidRPr="00807C97">
        <w:rPr>
          <w:b/>
          <w:bCs/>
          <w:sz w:val="28"/>
          <w:szCs w:val="28"/>
          <w:lang w:val="uk-UA"/>
        </w:rPr>
        <w:t xml:space="preserve"> </w:t>
      </w:r>
      <w:r w:rsidR="004A2D3D" w:rsidRPr="00807C97">
        <w:rPr>
          <w:sz w:val="28"/>
          <w:szCs w:val="28"/>
          <w:lang w:val="uk-UA"/>
        </w:rPr>
        <w:t xml:space="preserve">Студент має право самостійно </w:t>
      </w:r>
      <w:r w:rsidR="004A2D3D" w:rsidRPr="007178D8">
        <w:rPr>
          <w:sz w:val="28"/>
          <w:szCs w:val="28"/>
          <w:lang w:val="uk-UA"/>
        </w:rPr>
        <w:t xml:space="preserve">здійснювати </w:t>
      </w:r>
      <w:r w:rsidR="004A2D3D">
        <w:rPr>
          <w:sz w:val="28"/>
          <w:szCs w:val="28"/>
          <w:lang w:val="uk-UA"/>
        </w:rPr>
        <w:t xml:space="preserve">обрання освітніх компонент, що </w:t>
      </w:r>
      <w:r w:rsidR="004A2D3D" w:rsidRPr="00807C97">
        <w:rPr>
          <w:sz w:val="28"/>
          <w:szCs w:val="28"/>
          <w:lang w:val="uk-UA"/>
        </w:rPr>
        <w:t>включають у себе</w:t>
      </w:r>
      <w:r w:rsidR="004A2D3D">
        <w:rPr>
          <w:sz w:val="28"/>
          <w:szCs w:val="28"/>
          <w:lang w:val="uk-UA"/>
        </w:rPr>
        <w:t xml:space="preserve"> вибіркові компоненти циклів загал</w:t>
      </w:r>
      <w:r w:rsidR="000E7424">
        <w:rPr>
          <w:sz w:val="28"/>
          <w:szCs w:val="28"/>
          <w:lang w:val="uk-UA"/>
        </w:rPr>
        <w:t>ьної та професійної підготовки.</w:t>
      </w:r>
    </w:p>
    <w:p w:rsidR="00807C97" w:rsidRDefault="00807C97" w:rsidP="00807C97">
      <w:pPr>
        <w:ind w:firstLine="708"/>
        <w:jc w:val="both"/>
        <w:rPr>
          <w:sz w:val="28"/>
          <w:szCs w:val="28"/>
          <w:lang w:val="uk-UA"/>
        </w:rPr>
      </w:pPr>
      <w:r w:rsidRPr="00807C97">
        <w:rPr>
          <w:sz w:val="28"/>
          <w:szCs w:val="28"/>
          <w:lang w:val="uk-UA"/>
        </w:rPr>
        <w:t xml:space="preserve">1.9. </w:t>
      </w:r>
      <w:r w:rsidR="004A2D3D" w:rsidRPr="001902EA">
        <w:rPr>
          <w:sz w:val="28"/>
          <w:szCs w:val="28"/>
          <w:lang w:val="uk-UA"/>
        </w:rPr>
        <w:t xml:space="preserve">Щороку перелік </w:t>
      </w:r>
      <w:r w:rsidR="004A2D3D">
        <w:rPr>
          <w:sz w:val="28"/>
          <w:szCs w:val="28"/>
          <w:lang w:val="uk-UA"/>
        </w:rPr>
        <w:t xml:space="preserve">вибіркових компонент </w:t>
      </w:r>
      <w:r w:rsidR="004A2D3D" w:rsidRPr="00BE437F">
        <w:rPr>
          <w:sz w:val="28"/>
          <w:szCs w:val="28"/>
          <w:lang w:val="uk-UA"/>
        </w:rPr>
        <w:t xml:space="preserve">формується деканатами </w:t>
      </w:r>
      <w:r w:rsidR="004A2D3D">
        <w:rPr>
          <w:sz w:val="28"/>
          <w:szCs w:val="28"/>
          <w:lang w:val="uk-UA"/>
        </w:rPr>
        <w:t>на основі навчальних планів</w:t>
      </w:r>
      <w:r w:rsidR="004A2D3D" w:rsidRPr="00BE437F">
        <w:rPr>
          <w:sz w:val="28"/>
          <w:szCs w:val="28"/>
          <w:lang w:val="uk-UA"/>
        </w:rPr>
        <w:t>.</w:t>
      </w:r>
    </w:p>
    <w:p w:rsidR="004A2D3D" w:rsidRDefault="004A2D3D" w:rsidP="00807C9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1.10. Формування групи для вивчення вибіркової компоненти</w:t>
      </w:r>
      <w:r w:rsidRPr="00BE43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здійснюється</w:t>
      </w:r>
      <w:r w:rsidRPr="00BE437F">
        <w:rPr>
          <w:sz w:val="28"/>
          <w:szCs w:val="28"/>
          <w:lang w:val="uk-UA"/>
        </w:rPr>
        <w:t xml:space="preserve"> за умови</w:t>
      </w:r>
      <w:r>
        <w:rPr>
          <w:sz w:val="28"/>
          <w:szCs w:val="28"/>
          <w:lang w:val="uk-UA"/>
        </w:rPr>
        <w:t xml:space="preserve"> її обрання не менше 60 % здобувачів групи.</w:t>
      </w:r>
    </w:p>
    <w:p w:rsidR="00ED246B" w:rsidRPr="00BE437F" w:rsidRDefault="00ED246B" w:rsidP="00ED246B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uk-UA"/>
        </w:rPr>
      </w:pPr>
    </w:p>
    <w:p w:rsidR="00ED246B" w:rsidRPr="003E2D11" w:rsidRDefault="004A2D3D" w:rsidP="003E2D11">
      <w:pPr>
        <w:pStyle w:val="Default"/>
        <w:ind w:firstLine="709"/>
        <w:jc w:val="center"/>
        <w:rPr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2</w:t>
      </w:r>
      <w:r w:rsidR="00ED246B" w:rsidRPr="00BE437F">
        <w:rPr>
          <w:b/>
          <w:bCs/>
          <w:color w:val="auto"/>
          <w:sz w:val="28"/>
          <w:szCs w:val="28"/>
          <w:lang w:val="uk-UA"/>
        </w:rPr>
        <w:t xml:space="preserve">. </w:t>
      </w:r>
      <w:r w:rsidR="003E2D11">
        <w:rPr>
          <w:b/>
          <w:bCs/>
          <w:color w:val="auto"/>
          <w:sz w:val="28"/>
          <w:szCs w:val="28"/>
          <w:lang w:val="uk-UA"/>
        </w:rPr>
        <w:t>ПРОЦЕДУРА ОБРАННЯ ВИБІРКОВОЇ ОСВІТНЬОЇ КОМПОНЕНТИ</w:t>
      </w:r>
    </w:p>
    <w:p w:rsidR="00ED246B" w:rsidRPr="005134E9" w:rsidRDefault="00ED246B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</w:p>
    <w:p w:rsidR="00ED246B" w:rsidRPr="003B4085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3B4085">
        <w:rPr>
          <w:sz w:val="28"/>
          <w:szCs w:val="28"/>
          <w:lang w:val="uk-UA"/>
        </w:rPr>
        <w:t xml:space="preserve">.1. </w:t>
      </w:r>
      <w:r w:rsidR="003B4085" w:rsidRPr="003B4085">
        <w:rPr>
          <w:sz w:val="28"/>
          <w:szCs w:val="28"/>
          <w:lang w:val="uk-UA"/>
        </w:rPr>
        <w:t xml:space="preserve">Гарант </w:t>
      </w:r>
      <w:r w:rsidR="00ED246B" w:rsidRPr="003B4085">
        <w:rPr>
          <w:sz w:val="28"/>
          <w:szCs w:val="28"/>
          <w:lang w:val="uk-UA"/>
        </w:rPr>
        <w:t xml:space="preserve">здійснює контроль наявності </w:t>
      </w:r>
      <w:r>
        <w:rPr>
          <w:sz w:val="28"/>
          <w:szCs w:val="28"/>
          <w:lang w:val="uk-UA"/>
        </w:rPr>
        <w:t>вибіркових освітніх компонент</w:t>
      </w:r>
      <w:r w:rsidR="0089232B">
        <w:rPr>
          <w:sz w:val="28"/>
          <w:szCs w:val="28"/>
          <w:lang w:val="uk-UA"/>
        </w:rPr>
        <w:t xml:space="preserve"> </w:t>
      </w:r>
      <w:r w:rsidR="00ED246B" w:rsidRPr="003B4085">
        <w:rPr>
          <w:sz w:val="28"/>
          <w:szCs w:val="28"/>
          <w:lang w:val="uk-UA"/>
        </w:rPr>
        <w:t xml:space="preserve">у навчальних та робочих навчальних планах </w:t>
      </w:r>
      <w:r>
        <w:rPr>
          <w:sz w:val="28"/>
          <w:szCs w:val="28"/>
          <w:lang w:val="uk-UA"/>
        </w:rPr>
        <w:t xml:space="preserve">відповідно до </w:t>
      </w:r>
      <w:r w:rsidRPr="003B4085">
        <w:rPr>
          <w:sz w:val="28"/>
          <w:szCs w:val="28"/>
          <w:lang w:val="uk-UA"/>
        </w:rPr>
        <w:t xml:space="preserve">освітньої програми </w:t>
      </w:r>
      <w:r w:rsidR="00ED246B" w:rsidRPr="003B4085">
        <w:rPr>
          <w:sz w:val="28"/>
          <w:szCs w:val="28"/>
          <w:lang w:val="uk-UA"/>
        </w:rPr>
        <w:t>і перевіряє наявність відповідн</w:t>
      </w:r>
      <w:r>
        <w:rPr>
          <w:sz w:val="28"/>
          <w:szCs w:val="28"/>
          <w:lang w:val="uk-UA"/>
        </w:rPr>
        <w:t>ого</w:t>
      </w:r>
      <w:r w:rsidR="00ED246B" w:rsidRPr="003B4085">
        <w:rPr>
          <w:sz w:val="28"/>
          <w:szCs w:val="28"/>
          <w:lang w:val="uk-UA"/>
        </w:rPr>
        <w:t xml:space="preserve"> кадрового та навчально-методичного забезпечення.</w:t>
      </w:r>
    </w:p>
    <w:p w:rsidR="00ED246B" w:rsidRPr="003B4085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3B4085">
        <w:rPr>
          <w:sz w:val="28"/>
          <w:szCs w:val="28"/>
          <w:lang w:val="uk-UA"/>
        </w:rPr>
        <w:t xml:space="preserve">.2. </w:t>
      </w:r>
      <w:r w:rsidR="003B4085" w:rsidRPr="003B4085">
        <w:rPr>
          <w:sz w:val="28"/>
          <w:szCs w:val="28"/>
          <w:lang w:val="uk-UA"/>
        </w:rPr>
        <w:t xml:space="preserve">Гаранти освітніх програм </w:t>
      </w:r>
      <w:r w:rsidR="00ED246B" w:rsidRPr="003B4085">
        <w:rPr>
          <w:sz w:val="28"/>
          <w:szCs w:val="28"/>
          <w:lang w:val="uk-UA"/>
        </w:rPr>
        <w:t>до кінця</w:t>
      </w:r>
      <w:r w:rsidR="008B328D">
        <w:rPr>
          <w:sz w:val="28"/>
          <w:szCs w:val="28"/>
          <w:lang w:val="uk-UA"/>
        </w:rPr>
        <w:t xml:space="preserve"> грудня </w:t>
      </w:r>
      <w:r w:rsidR="00ED246B" w:rsidRPr="003B4085">
        <w:rPr>
          <w:sz w:val="28"/>
          <w:szCs w:val="28"/>
          <w:lang w:val="uk-UA"/>
        </w:rPr>
        <w:t xml:space="preserve">поточного навчального року на ім’я </w:t>
      </w:r>
      <w:r w:rsidR="003B4085" w:rsidRPr="003B4085">
        <w:rPr>
          <w:sz w:val="28"/>
          <w:szCs w:val="28"/>
          <w:lang w:val="uk-UA"/>
        </w:rPr>
        <w:t xml:space="preserve">декана </w:t>
      </w:r>
      <w:r w:rsidR="003B4085">
        <w:rPr>
          <w:sz w:val="28"/>
          <w:szCs w:val="28"/>
          <w:lang w:val="uk-UA"/>
        </w:rPr>
        <w:t xml:space="preserve">факультету </w:t>
      </w:r>
      <w:r w:rsidR="00ED246B" w:rsidRPr="003B4085">
        <w:rPr>
          <w:sz w:val="28"/>
          <w:szCs w:val="28"/>
          <w:lang w:val="uk-UA"/>
        </w:rPr>
        <w:t xml:space="preserve">подають рапорт, який містить назви </w:t>
      </w:r>
      <w:r w:rsidR="008141C6">
        <w:rPr>
          <w:sz w:val="28"/>
          <w:szCs w:val="28"/>
          <w:lang w:val="uk-UA"/>
        </w:rPr>
        <w:t>вибіркових компонент</w:t>
      </w:r>
      <w:r w:rsidR="00ED246B" w:rsidRPr="003B4085">
        <w:rPr>
          <w:sz w:val="28"/>
          <w:szCs w:val="28"/>
          <w:lang w:val="uk-UA"/>
        </w:rPr>
        <w:t xml:space="preserve">, що будуть запропоновані для вибору студентів </w:t>
      </w:r>
      <w:r w:rsidR="003B4085" w:rsidRPr="003B4085">
        <w:rPr>
          <w:sz w:val="28"/>
          <w:szCs w:val="28"/>
          <w:lang w:val="uk-UA"/>
        </w:rPr>
        <w:t>за певною освітньою програмою</w:t>
      </w:r>
      <w:r w:rsidR="00ED246B" w:rsidRPr="003B4085">
        <w:rPr>
          <w:sz w:val="28"/>
          <w:szCs w:val="28"/>
          <w:lang w:val="uk-UA"/>
        </w:rPr>
        <w:t xml:space="preserve">, та прізвище викладача, </w:t>
      </w:r>
      <w:r w:rsidR="00F26220">
        <w:rPr>
          <w:sz w:val="28"/>
          <w:szCs w:val="28"/>
          <w:lang w:val="uk-UA"/>
        </w:rPr>
        <w:t>який</w:t>
      </w:r>
      <w:r w:rsidR="00ED246B" w:rsidRPr="003B4085">
        <w:rPr>
          <w:sz w:val="28"/>
          <w:szCs w:val="28"/>
          <w:lang w:val="uk-UA"/>
        </w:rPr>
        <w:t xml:space="preserve"> буде забезпечувати викладання цієї дисципліни, із зазначенням семестру викладання, обсягу кредитів та аудиторних годин. </w:t>
      </w:r>
    </w:p>
    <w:p w:rsidR="00ED246B" w:rsidRPr="00B5493E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B5493E">
        <w:rPr>
          <w:sz w:val="28"/>
          <w:szCs w:val="28"/>
          <w:lang w:val="uk-UA"/>
        </w:rPr>
        <w:t xml:space="preserve">.3. Викладачі, відповідальні за викладання </w:t>
      </w:r>
      <w:r w:rsidR="008141C6">
        <w:rPr>
          <w:sz w:val="28"/>
          <w:szCs w:val="28"/>
          <w:lang w:val="uk-UA"/>
        </w:rPr>
        <w:t>вибіркової компоненти</w:t>
      </w:r>
      <w:r w:rsidR="00ED246B" w:rsidRPr="00B5493E">
        <w:rPr>
          <w:sz w:val="28"/>
          <w:szCs w:val="28"/>
          <w:lang w:val="uk-UA"/>
        </w:rPr>
        <w:t xml:space="preserve">, готують презентації та відправляють їх </w:t>
      </w:r>
      <w:r w:rsidR="00F26220" w:rsidRPr="00B5493E">
        <w:rPr>
          <w:sz w:val="28"/>
          <w:szCs w:val="28"/>
          <w:lang w:val="uk-UA"/>
        </w:rPr>
        <w:t>гаранту освітньої програми</w:t>
      </w:r>
      <w:r w:rsidR="00ED246B" w:rsidRPr="00B5493E">
        <w:rPr>
          <w:sz w:val="28"/>
          <w:szCs w:val="28"/>
          <w:lang w:val="uk-UA"/>
        </w:rPr>
        <w:t xml:space="preserve"> до </w:t>
      </w:r>
      <w:r w:rsidR="00ED246B" w:rsidRPr="00B06DCA">
        <w:rPr>
          <w:sz w:val="28"/>
          <w:szCs w:val="28"/>
          <w:lang w:val="uk-UA"/>
        </w:rPr>
        <w:t xml:space="preserve">середини </w:t>
      </w:r>
      <w:r w:rsidR="008B328D" w:rsidRPr="00B06DCA">
        <w:rPr>
          <w:sz w:val="28"/>
          <w:szCs w:val="28"/>
          <w:lang w:val="uk-UA"/>
        </w:rPr>
        <w:t>січня</w:t>
      </w:r>
      <w:r w:rsidR="00ED246B" w:rsidRPr="00B06DCA">
        <w:rPr>
          <w:sz w:val="28"/>
          <w:szCs w:val="28"/>
          <w:lang w:val="uk-UA"/>
        </w:rPr>
        <w:t xml:space="preserve"> поточного навчального року з метою подальшого  розміщення презентацій на </w:t>
      </w:r>
      <w:r w:rsidR="00BA1BBC" w:rsidRPr="00B06DCA">
        <w:rPr>
          <w:sz w:val="28"/>
          <w:szCs w:val="28"/>
          <w:lang w:val="uk-UA"/>
        </w:rPr>
        <w:t xml:space="preserve">віртуальному </w:t>
      </w:r>
      <w:r w:rsidR="00ED246B" w:rsidRPr="00B06DCA">
        <w:rPr>
          <w:sz w:val="28"/>
          <w:szCs w:val="28"/>
          <w:lang w:val="uk-UA"/>
        </w:rPr>
        <w:t>сайті університету.</w:t>
      </w:r>
      <w:r w:rsidR="00BA1BBC" w:rsidRPr="00B06DCA">
        <w:rPr>
          <w:sz w:val="28"/>
          <w:szCs w:val="28"/>
          <w:lang w:val="uk-UA"/>
        </w:rPr>
        <w:t xml:space="preserve"> </w:t>
      </w:r>
      <w:r w:rsidR="00B06DCA" w:rsidRPr="00B06DCA">
        <w:rPr>
          <w:sz w:val="28"/>
          <w:szCs w:val="28"/>
          <w:lang w:val="uk-UA"/>
        </w:rPr>
        <w:t>У період</w:t>
      </w:r>
      <w:r w:rsidR="00BA1BBC" w:rsidRPr="00B06DCA">
        <w:rPr>
          <w:sz w:val="28"/>
          <w:szCs w:val="28"/>
          <w:lang w:val="uk-UA"/>
        </w:rPr>
        <w:t xml:space="preserve"> </w:t>
      </w:r>
      <w:r w:rsidR="00B06DCA" w:rsidRPr="00B06DCA">
        <w:rPr>
          <w:sz w:val="28"/>
          <w:szCs w:val="28"/>
          <w:lang w:val="uk-UA"/>
        </w:rPr>
        <w:t>проведення</w:t>
      </w:r>
      <w:r w:rsidR="00BA1BBC" w:rsidRPr="00B06DCA">
        <w:rPr>
          <w:sz w:val="28"/>
          <w:szCs w:val="28"/>
          <w:lang w:val="uk-UA"/>
        </w:rPr>
        <w:t xml:space="preserve"> процедур</w:t>
      </w:r>
      <w:r w:rsidR="00B06DCA" w:rsidRPr="00B06DCA">
        <w:rPr>
          <w:sz w:val="28"/>
          <w:szCs w:val="28"/>
          <w:lang w:val="uk-UA"/>
        </w:rPr>
        <w:t>и</w:t>
      </w:r>
      <w:r w:rsidR="00BA1BBC" w:rsidRPr="00B06DCA">
        <w:rPr>
          <w:sz w:val="28"/>
          <w:szCs w:val="28"/>
          <w:lang w:val="uk-UA"/>
        </w:rPr>
        <w:t xml:space="preserve"> голосування </w:t>
      </w:r>
      <w:r w:rsidR="00B06DCA" w:rsidRPr="00B06DCA">
        <w:rPr>
          <w:sz w:val="28"/>
          <w:szCs w:val="28"/>
          <w:lang w:val="uk-UA"/>
        </w:rPr>
        <w:t>має бути розроблена</w:t>
      </w:r>
      <w:r w:rsidR="00BA1BBC" w:rsidRPr="00B06DCA">
        <w:rPr>
          <w:sz w:val="28"/>
          <w:szCs w:val="28"/>
          <w:lang w:val="uk-UA"/>
        </w:rPr>
        <w:t xml:space="preserve"> </w:t>
      </w:r>
      <w:r w:rsidR="00B06DCA" w:rsidRPr="00B06DCA">
        <w:rPr>
          <w:sz w:val="28"/>
          <w:szCs w:val="28"/>
          <w:lang w:val="uk-UA"/>
        </w:rPr>
        <w:t>навчальна програма вибіркової</w:t>
      </w:r>
      <w:r w:rsidR="00BA1BBC" w:rsidRPr="00B06DCA">
        <w:rPr>
          <w:sz w:val="28"/>
          <w:szCs w:val="28"/>
          <w:lang w:val="uk-UA"/>
        </w:rPr>
        <w:t xml:space="preserve"> ко</w:t>
      </w:r>
      <w:r w:rsidR="00B06DCA" w:rsidRPr="00B06DCA">
        <w:rPr>
          <w:sz w:val="28"/>
          <w:szCs w:val="28"/>
          <w:lang w:val="uk-UA"/>
        </w:rPr>
        <w:t>м</w:t>
      </w:r>
      <w:r w:rsidR="00BA1BBC" w:rsidRPr="00B06DCA">
        <w:rPr>
          <w:sz w:val="28"/>
          <w:szCs w:val="28"/>
          <w:lang w:val="uk-UA"/>
        </w:rPr>
        <w:t>понент</w:t>
      </w:r>
      <w:r w:rsidR="00B06DCA" w:rsidRPr="00B06DCA">
        <w:rPr>
          <w:sz w:val="28"/>
          <w:szCs w:val="28"/>
          <w:lang w:val="uk-UA"/>
        </w:rPr>
        <w:t>и.</w:t>
      </w:r>
      <w:r w:rsidR="00BA1BBC" w:rsidRPr="00B06DCA">
        <w:rPr>
          <w:sz w:val="28"/>
          <w:szCs w:val="28"/>
          <w:lang w:val="uk-UA"/>
        </w:rPr>
        <w:t xml:space="preserve"> Після </w:t>
      </w:r>
      <w:r w:rsidR="00B06DCA" w:rsidRPr="00B06DCA">
        <w:rPr>
          <w:sz w:val="28"/>
          <w:szCs w:val="28"/>
          <w:lang w:val="uk-UA"/>
        </w:rPr>
        <w:t xml:space="preserve">її обрання </w:t>
      </w:r>
      <w:r w:rsidR="00BA1BBC" w:rsidRPr="00B06DCA">
        <w:rPr>
          <w:sz w:val="28"/>
          <w:szCs w:val="28"/>
          <w:lang w:val="uk-UA"/>
        </w:rPr>
        <w:t>розробля</w:t>
      </w:r>
      <w:r w:rsidR="00B06DCA" w:rsidRPr="00B06DCA">
        <w:rPr>
          <w:sz w:val="28"/>
          <w:szCs w:val="28"/>
          <w:lang w:val="uk-UA"/>
        </w:rPr>
        <w:t>ється</w:t>
      </w:r>
      <w:r w:rsidR="00BA1BBC" w:rsidRPr="00B06DCA">
        <w:rPr>
          <w:sz w:val="28"/>
          <w:szCs w:val="28"/>
          <w:lang w:val="uk-UA"/>
        </w:rPr>
        <w:t xml:space="preserve"> навчально-методичний комплекс</w:t>
      </w:r>
      <w:r w:rsidR="00B06DCA" w:rsidRPr="00B06DCA">
        <w:rPr>
          <w:sz w:val="28"/>
          <w:szCs w:val="28"/>
          <w:lang w:val="uk-UA"/>
        </w:rPr>
        <w:t xml:space="preserve">, що включає у тому числі робочу навчальну програму та </w:t>
      </w:r>
      <w:proofErr w:type="spellStart"/>
      <w:r w:rsidR="00B06DCA" w:rsidRPr="00B06DCA">
        <w:rPr>
          <w:sz w:val="28"/>
          <w:szCs w:val="28"/>
          <w:lang w:val="uk-UA"/>
        </w:rPr>
        <w:t>силабус</w:t>
      </w:r>
      <w:proofErr w:type="spellEnd"/>
      <w:r w:rsidR="00B06DCA" w:rsidRPr="00B06DCA">
        <w:rPr>
          <w:sz w:val="28"/>
          <w:szCs w:val="28"/>
          <w:lang w:val="uk-UA"/>
        </w:rPr>
        <w:t>.</w:t>
      </w:r>
    </w:p>
    <w:p w:rsidR="00ED246B" w:rsidRPr="00B5493E" w:rsidRDefault="003E2D11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ED246B" w:rsidRPr="00B5493E">
        <w:rPr>
          <w:color w:val="auto"/>
          <w:sz w:val="28"/>
          <w:szCs w:val="28"/>
          <w:lang w:val="uk-UA"/>
        </w:rPr>
        <w:t xml:space="preserve">.4. Для формування контингенту студентів для </w:t>
      </w:r>
      <w:r w:rsidR="00911A33">
        <w:rPr>
          <w:color w:val="auto"/>
          <w:sz w:val="28"/>
          <w:szCs w:val="28"/>
          <w:lang w:val="uk-UA"/>
        </w:rPr>
        <w:t>вивчення вибіркових компонент</w:t>
      </w:r>
      <w:r w:rsidR="00ED246B" w:rsidRPr="00B5493E">
        <w:rPr>
          <w:color w:val="auto"/>
          <w:sz w:val="28"/>
          <w:szCs w:val="28"/>
          <w:lang w:val="uk-UA"/>
        </w:rPr>
        <w:t xml:space="preserve"> на наступний навчальний рік у лютому поточного навчального</w:t>
      </w:r>
      <w:r w:rsidR="00ED246B" w:rsidRPr="00B5493E">
        <w:rPr>
          <w:b/>
          <w:color w:val="auto"/>
          <w:sz w:val="28"/>
          <w:szCs w:val="28"/>
          <w:lang w:val="uk-UA"/>
        </w:rPr>
        <w:t xml:space="preserve"> </w:t>
      </w:r>
      <w:r w:rsidR="00ED246B" w:rsidRPr="00B5493E">
        <w:rPr>
          <w:color w:val="auto"/>
          <w:sz w:val="28"/>
          <w:szCs w:val="28"/>
          <w:lang w:val="uk-UA"/>
        </w:rPr>
        <w:t xml:space="preserve">року </w:t>
      </w:r>
      <w:r w:rsidR="00B5493E" w:rsidRPr="00B5493E">
        <w:rPr>
          <w:color w:val="auto"/>
          <w:sz w:val="28"/>
          <w:szCs w:val="28"/>
          <w:lang w:val="uk-UA"/>
        </w:rPr>
        <w:t xml:space="preserve">гарант освітньої програми </w:t>
      </w:r>
      <w:r w:rsidR="00ED246B" w:rsidRPr="00B5493E">
        <w:rPr>
          <w:color w:val="auto"/>
          <w:sz w:val="28"/>
          <w:szCs w:val="28"/>
          <w:lang w:val="uk-UA"/>
        </w:rPr>
        <w:t xml:space="preserve">ознайомлює студентів з переліком дисциплін, розміщених на сайті </w:t>
      </w:r>
      <w:r w:rsidR="00ED246B" w:rsidRPr="00B5493E">
        <w:rPr>
          <w:b/>
          <w:color w:val="auto"/>
          <w:sz w:val="28"/>
          <w:szCs w:val="28"/>
          <w:u w:val="single"/>
          <w:lang w:val="uk-UA"/>
        </w:rPr>
        <w:t>ksuonline.kspu.edu</w:t>
      </w:r>
      <w:r w:rsidR="00B5493E" w:rsidRPr="00B5493E">
        <w:rPr>
          <w:color w:val="auto"/>
          <w:sz w:val="28"/>
          <w:szCs w:val="28"/>
          <w:lang w:val="uk-UA"/>
        </w:rPr>
        <w:t xml:space="preserve"> та </w:t>
      </w:r>
      <w:r w:rsidR="00911A33">
        <w:rPr>
          <w:color w:val="auto"/>
          <w:sz w:val="28"/>
          <w:szCs w:val="28"/>
          <w:lang w:val="uk-UA"/>
        </w:rPr>
        <w:t>порядком їх обрання</w:t>
      </w:r>
      <w:r w:rsidR="00ED246B" w:rsidRPr="00B5493E">
        <w:rPr>
          <w:color w:val="auto"/>
          <w:sz w:val="28"/>
          <w:szCs w:val="28"/>
          <w:lang w:val="uk-UA"/>
        </w:rPr>
        <w:t xml:space="preserve">. </w:t>
      </w:r>
    </w:p>
    <w:p w:rsidR="00ED246B" w:rsidRPr="008B328D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B5493E">
        <w:rPr>
          <w:sz w:val="28"/>
          <w:szCs w:val="28"/>
          <w:lang w:val="uk-UA"/>
        </w:rPr>
        <w:t>.5. Після ознайомлення з през</w:t>
      </w:r>
      <w:r w:rsidR="00911A33">
        <w:rPr>
          <w:sz w:val="28"/>
          <w:szCs w:val="28"/>
          <w:lang w:val="uk-UA"/>
        </w:rPr>
        <w:t>ентаціями студенти мають зробити вибір із запропонованого переліку</w:t>
      </w:r>
      <w:r w:rsidR="00ED246B" w:rsidRPr="008B328D">
        <w:rPr>
          <w:sz w:val="28"/>
          <w:szCs w:val="28"/>
          <w:lang w:val="uk-UA"/>
        </w:rPr>
        <w:t xml:space="preserve"> та подати електронні заяви на сайті </w:t>
      </w:r>
      <w:r w:rsidR="00ED246B" w:rsidRPr="008B328D">
        <w:rPr>
          <w:b/>
          <w:sz w:val="28"/>
          <w:szCs w:val="28"/>
          <w:u w:val="single"/>
          <w:lang w:val="uk-UA"/>
        </w:rPr>
        <w:t>ksuonline.kspu.edu</w:t>
      </w:r>
      <w:r w:rsidR="00ED246B" w:rsidRPr="008B328D">
        <w:rPr>
          <w:sz w:val="28"/>
          <w:szCs w:val="28"/>
          <w:lang w:val="uk-UA"/>
        </w:rPr>
        <w:t xml:space="preserve">: </w:t>
      </w:r>
    </w:p>
    <w:p w:rsidR="00ED246B" w:rsidRPr="008B328D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B328D">
        <w:rPr>
          <w:color w:val="auto"/>
          <w:sz w:val="28"/>
          <w:szCs w:val="28"/>
          <w:lang w:val="uk-UA"/>
        </w:rPr>
        <w:t>- здобувачі ступен</w:t>
      </w:r>
      <w:r w:rsidR="00911A33">
        <w:rPr>
          <w:color w:val="auto"/>
          <w:sz w:val="28"/>
          <w:szCs w:val="28"/>
          <w:lang w:val="uk-UA"/>
        </w:rPr>
        <w:t>я</w:t>
      </w:r>
      <w:r w:rsidRPr="008B328D">
        <w:rPr>
          <w:color w:val="auto"/>
          <w:sz w:val="28"/>
          <w:szCs w:val="28"/>
          <w:lang w:val="uk-UA"/>
        </w:rPr>
        <w:t xml:space="preserve"> </w:t>
      </w:r>
      <w:r w:rsidRPr="008B328D">
        <w:rPr>
          <w:bCs/>
          <w:i/>
          <w:iCs/>
          <w:color w:val="auto"/>
          <w:sz w:val="28"/>
          <w:szCs w:val="28"/>
          <w:lang w:val="uk-UA"/>
        </w:rPr>
        <w:t xml:space="preserve">бакалавр – </w:t>
      </w:r>
      <w:r w:rsidRPr="008B328D">
        <w:rPr>
          <w:color w:val="auto"/>
          <w:sz w:val="28"/>
          <w:szCs w:val="28"/>
          <w:lang w:val="uk-UA"/>
        </w:rPr>
        <w:t xml:space="preserve">до </w:t>
      </w:r>
      <w:r w:rsidR="0089232B">
        <w:rPr>
          <w:color w:val="auto"/>
          <w:sz w:val="28"/>
          <w:szCs w:val="28"/>
          <w:lang w:val="uk-UA"/>
        </w:rPr>
        <w:t>середини</w:t>
      </w:r>
      <w:r w:rsidR="008B328D" w:rsidRPr="008B328D">
        <w:rPr>
          <w:color w:val="auto"/>
          <w:sz w:val="28"/>
          <w:szCs w:val="28"/>
          <w:lang w:val="uk-UA"/>
        </w:rPr>
        <w:t xml:space="preserve"> лютого</w:t>
      </w:r>
      <w:r w:rsidRPr="008B328D">
        <w:rPr>
          <w:color w:val="auto"/>
          <w:sz w:val="28"/>
          <w:szCs w:val="28"/>
          <w:lang w:val="uk-UA"/>
        </w:rPr>
        <w:t xml:space="preserve"> поточного навчального року, що є підставою для формування індивідуального навчального плану студента на наступний навчальний рік; </w:t>
      </w:r>
    </w:p>
    <w:p w:rsidR="00ED246B" w:rsidRPr="008B328D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8B328D">
        <w:rPr>
          <w:color w:val="auto"/>
          <w:sz w:val="28"/>
          <w:szCs w:val="28"/>
          <w:lang w:val="uk-UA"/>
        </w:rPr>
        <w:t>- здобувачі ступен</w:t>
      </w:r>
      <w:r w:rsidR="00911A33">
        <w:rPr>
          <w:color w:val="auto"/>
          <w:sz w:val="28"/>
          <w:szCs w:val="28"/>
          <w:lang w:val="uk-UA"/>
        </w:rPr>
        <w:t>я</w:t>
      </w:r>
      <w:r w:rsidRPr="008B328D">
        <w:rPr>
          <w:color w:val="auto"/>
          <w:sz w:val="28"/>
          <w:szCs w:val="28"/>
          <w:lang w:val="uk-UA"/>
        </w:rPr>
        <w:t xml:space="preserve"> </w:t>
      </w:r>
      <w:r w:rsidRPr="008B328D">
        <w:rPr>
          <w:bCs/>
          <w:i/>
          <w:iCs/>
          <w:color w:val="auto"/>
          <w:sz w:val="28"/>
          <w:szCs w:val="28"/>
          <w:lang w:val="uk-UA"/>
        </w:rPr>
        <w:t>магістр</w:t>
      </w:r>
      <w:r w:rsidRPr="008B328D">
        <w:rPr>
          <w:b/>
          <w:bCs/>
          <w:i/>
          <w:iCs/>
          <w:color w:val="auto"/>
          <w:sz w:val="28"/>
          <w:szCs w:val="28"/>
          <w:lang w:val="uk-UA"/>
        </w:rPr>
        <w:t xml:space="preserve"> </w:t>
      </w:r>
      <w:r w:rsidRPr="008B328D">
        <w:rPr>
          <w:bCs/>
          <w:i/>
          <w:iCs/>
          <w:color w:val="auto"/>
          <w:sz w:val="28"/>
          <w:szCs w:val="28"/>
          <w:lang w:val="uk-UA"/>
        </w:rPr>
        <w:t xml:space="preserve">– </w:t>
      </w:r>
      <w:r w:rsidRPr="008B328D">
        <w:rPr>
          <w:color w:val="auto"/>
          <w:sz w:val="28"/>
          <w:szCs w:val="28"/>
          <w:lang w:val="uk-UA"/>
        </w:rPr>
        <w:t xml:space="preserve">до </w:t>
      </w:r>
      <w:r w:rsidR="008B328D" w:rsidRPr="008B328D">
        <w:rPr>
          <w:color w:val="auto"/>
          <w:sz w:val="28"/>
          <w:szCs w:val="28"/>
          <w:lang w:val="uk-UA"/>
        </w:rPr>
        <w:t>середини вересня</w:t>
      </w:r>
      <w:r w:rsidRPr="008B328D">
        <w:rPr>
          <w:color w:val="auto"/>
          <w:sz w:val="28"/>
          <w:szCs w:val="28"/>
          <w:lang w:val="uk-UA"/>
        </w:rPr>
        <w:t xml:space="preserve"> поточного навчального, що є підставою для формування індивідуального навчального плану студента на поточний навчальний рік. </w:t>
      </w:r>
    </w:p>
    <w:p w:rsidR="00ED246B" w:rsidRPr="008B328D" w:rsidRDefault="003E2D11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ED246B" w:rsidRPr="008B328D">
        <w:rPr>
          <w:color w:val="auto"/>
          <w:sz w:val="28"/>
          <w:szCs w:val="28"/>
          <w:lang w:val="uk-UA"/>
        </w:rPr>
        <w:t>.6. Якщо студент із поважн</w:t>
      </w:r>
      <w:r w:rsidR="00823F15">
        <w:rPr>
          <w:color w:val="auto"/>
          <w:sz w:val="28"/>
          <w:szCs w:val="28"/>
          <w:lang w:val="uk-UA"/>
        </w:rPr>
        <w:t>ої причини не зміг вчасно зробити вибір</w:t>
      </w:r>
      <w:r w:rsidR="00ED246B" w:rsidRPr="008B328D">
        <w:rPr>
          <w:color w:val="auto"/>
          <w:sz w:val="28"/>
          <w:szCs w:val="28"/>
          <w:lang w:val="uk-UA"/>
        </w:rPr>
        <w:t xml:space="preserve">, він, надавши відповідні документи, звертається до </w:t>
      </w:r>
      <w:r w:rsidR="008B328D" w:rsidRPr="008B328D">
        <w:rPr>
          <w:color w:val="auto"/>
          <w:sz w:val="28"/>
          <w:szCs w:val="28"/>
          <w:lang w:val="uk-UA"/>
        </w:rPr>
        <w:t>гаранта освітньої програми</w:t>
      </w:r>
      <w:r w:rsidR="00ED246B" w:rsidRPr="008B328D">
        <w:rPr>
          <w:color w:val="auto"/>
          <w:sz w:val="28"/>
          <w:szCs w:val="28"/>
          <w:lang w:val="uk-UA"/>
        </w:rPr>
        <w:t xml:space="preserve"> із заявою про надання можливості здійснити процедуру вибору у </w:t>
      </w:r>
      <w:r w:rsidR="0089232B">
        <w:rPr>
          <w:color w:val="auto"/>
          <w:sz w:val="28"/>
          <w:szCs w:val="28"/>
          <w:lang w:val="uk-UA"/>
        </w:rPr>
        <w:lastRenderedPageBreak/>
        <w:t>додатково</w:t>
      </w:r>
      <w:r w:rsidR="00ED246B" w:rsidRPr="008B328D">
        <w:rPr>
          <w:color w:val="auto"/>
          <w:sz w:val="28"/>
          <w:szCs w:val="28"/>
          <w:lang w:val="uk-UA"/>
        </w:rPr>
        <w:t xml:space="preserve"> відведений час. Студент, який знехтував своїм правом вибору, </w:t>
      </w:r>
      <w:r w:rsidR="008B328D" w:rsidRPr="008B328D">
        <w:rPr>
          <w:color w:val="auto"/>
          <w:sz w:val="28"/>
          <w:szCs w:val="28"/>
          <w:lang w:val="uk-UA"/>
        </w:rPr>
        <w:t>має бути</w:t>
      </w:r>
      <w:r w:rsidR="00ED246B" w:rsidRPr="008B328D">
        <w:rPr>
          <w:color w:val="auto"/>
          <w:sz w:val="28"/>
          <w:szCs w:val="28"/>
          <w:lang w:val="uk-UA"/>
        </w:rPr>
        <w:t xml:space="preserve"> записаний на вивчення тих </w:t>
      </w:r>
      <w:r w:rsidR="00823F15">
        <w:rPr>
          <w:color w:val="auto"/>
          <w:sz w:val="28"/>
          <w:szCs w:val="28"/>
          <w:lang w:val="uk-UA"/>
        </w:rPr>
        <w:t>компонент</w:t>
      </w:r>
      <w:r w:rsidR="00ED246B" w:rsidRPr="008B328D">
        <w:rPr>
          <w:color w:val="auto"/>
          <w:sz w:val="28"/>
          <w:szCs w:val="28"/>
          <w:lang w:val="uk-UA"/>
        </w:rPr>
        <w:t xml:space="preserve">, які </w:t>
      </w:r>
      <w:r w:rsidR="008B328D" w:rsidRPr="008B328D">
        <w:rPr>
          <w:color w:val="auto"/>
          <w:sz w:val="28"/>
          <w:szCs w:val="28"/>
          <w:lang w:val="uk-UA"/>
        </w:rPr>
        <w:t>гарант освітньої програми</w:t>
      </w:r>
      <w:r w:rsidR="00ED246B" w:rsidRPr="008B328D">
        <w:rPr>
          <w:color w:val="auto"/>
          <w:sz w:val="28"/>
          <w:szCs w:val="28"/>
          <w:lang w:val="uk-UA"/>
        </w:rPr>
        <w:t xml:space="preserve"> вважатиме потрібними для оптимізації навчальних груп і потоків.</w:t>
      </w:r>
    </w:p>
    <w:p w:rsidR="00ED246B" w:rsidRPr="008B328D" w:rsidRDefault="003E2D11" w:rsidP="00F96737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ED246B" w:rsidRPr="008B328D">
        <w:rPr>
          <w:color w:val="auto"/>
          <w:sz w:val="28"/>
          <w:szCs w:val="28"/>
          <w:lang w:val="uk-UA"/>
        </w:rPr>
        <w:t xml:space="preserve">.7. </w:t>
      </w:r>
      <w:r w:rsidR="008B328D" w:rsidRPr="008B328D">
        <w:rPr>
          <w:color w:val="auto"/>
          <w:sz w:val="28"/>
          <w:szCs w:val="28"/>
          <w:lang w:val="uk-UA"/>
        </w:rPr>
        <w:t>Гарант освітньої програми</w:t>
      </w:r>
      <w:r w:rsidR="00ED246B" w:rsidRPr="008B328D">
        <w:rPr>
          <w:color w:val="auto"/>
          <w:sz w:val="28"/>
          <w:szCs w:val="28"/>
          <w:lang w:val="uk-UA"/>
        </w:rPr>
        <w:t xml:space="preserve"> </w:t>
      </w:r>
      <w:r w:rsidR="000E7424">
        <w:rPr>
          <w:color w:val="auto"/>
          <w:sz w:val="28"/>
          <w:szCs w:val="28"/>
          <w:lang w:val="uk-UA"/>
        </w:rPr>
        <w:t xml:space="preserve">забезпечує </w:t>
      </w:r>
      <w:r w:rsidR="00ED246B" w:rsidRPr="008B328D">
        <w:rPr>
          <w:color w:val="auto"/>
          <w:sz w:val="28"/>
          <w:szCs w:val="28"/>
          <w:lang w:val="uk-UA"/>
        </w:rPr>
        <w:t>опрац</w:t>
      </w:r>
      <w:r w:rsidR="000E7424">
        <w:rPr>
          <w:color w:val="auto"/>
          <w:sz w:val="28"/>
          <w:szCs w:val="28"/>
          <w:lang w:val="uk-UA"/>
        </w:rPr>
        <w:t>ювання</w:t>
      </w:r>
      <w:r w:rsidR="00ED246B" w:rsidRPr="008B328D">
        <w:rPr>
          <w:color w:val="auto"/>
          <w:sz w:val="28"/>
          <w:szCs w:val="28"/>
          <w:lang w:val="uk-UA"/>
        </w:rPr>
        <w:t xml:space="preserve"> е</w:t>
      </w:r>
      <w:r w:rsidR="000E7424">
        <w:rPr>
          <w:color w:val="auto"/>
          <w:sz w:val="28"/>
          <w:szCs w:val="28"/>
          <w:lang w:val="uk-UA"/>
        </w:rPr>
        <w:t>лектронних заяв</w:t>
      </w:r>
      <w:r w:rsidR="00ED246B" w:rsidRPr="008B328D">
        <w:rPr>
          <w:color w:val="auto"/>
          <w:sz w:val="28"/>
          <w:szCs w:val="28"/>
          <w:lang w:val="uk-UA"/>
        </w:rPr>
        <w:t xml:space="preserve"> студентів до </w:t>
      </w:r>
      <w:r w:rsidR="008B328D" w:rsidRPr="008B328D">
        <w:rPr>
          <w:color w:val="auto"/>
          <w:sz w:val="28"/>
          <w:szCs w:val="28"/>
          <w:lang w:val="uk-UA"/>
        </w:rPr>
        <w:t>середини</w:t>
      </w:r>
      <w:r w:rsidR="00ED246B" w:rsidRPr="008B328D">
        <w:rPr>
          <w:color w:val="auto"/>
          <w:sz w:val="28"/>
          <w:szCs w:val="28"/>
          <w:lang w:val="uk-UA"/>
        </w:rPr>
        <w:t xml:space="preserve"> березня по</w:t>
      </w:r>
      <w:r w:rsidR="000E7424">
        <w:rPr>
          <w:color w:val="auto"/>
          <w:sz w:val="28"/>
          <w:szCs w:val="28"/>
          <w:lang w:val="uk-UA"/>
        </w:rPr>
        <w:t>точного навчального року, формування навчальних груп та передачу інформації</w:t>
      </w:r>
      <w:r w:rsidR="00ED246B" w:rsidRPr="008B328D">
        <w:rPr>
          <w:color w:val="auto"/>
          <w:sz w:val="28"/>
          <w:szCs w:val="28"/>
          <w:lang w:val="uk-UA"/>
        </w:rPr>
        <w:t xml:space="preserve"> </w:t>
      </w:r>
      <w:r w:rsidR="00823F15">
        <w:rPr>
          <w:color w:val="auto"/>
          <w:sz w:val="28"/>
          <w:szCs w:val="28"/>
          <w:lang w:val="uk-UA"/>
        </w:rPr>
        <w:t>на відповідні кафедри</w:t>
      </w:r>
      <w:r w:rsidR="00ED246B" w:rsidRPr="008B328D">
        <w:rPr>
          <w:color w:val="auto"/>
          <w:sz w:val="28"/>
          <w:szCs w:val="28"/>
          <w:lang w:val="uk-UA"/>
        </w:rPr>
        <w:t>. У разі недостатньої кількості заяв для створення групи, студентам пропонується переглянути свій вибір.</w:t>
      </w:r>
    </w:p>
    <w:p w:rsidR="00ED246B" w:rsidRPr="00E073BC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E073BC">
        <w:rPr>
          <w:sz w:val="28"/>
          <w:szCs w:val="28"/>
          <w:lang w:val="uk-UA"/>
        </w:rPr>
        <w:t xml:space="preserve">.8. </w:t>
      </w:r>
      <w:r w:rsidR="008B328D" w:rsidRPr="00E073BC">
        <w:rPr>
          <w:sz w:val="28"/>
          <w:szCs w:val="28"/>
          <w:lang w:val="uk-UA"/>
        </w:rPr>
        <w:t>Завідувачі кафедр</w:t>
      </w:r>
      <w:r w:rsidR="00B2429D">
        <w:rPr>
          <w:sz w:val="28"/>
          <w:szCs w:val="28"/>
          <w:lang w:val="uk-UA"/>
        </w:rPr>
        <w:t xml:space="preserve"> включають</w:t>
      </w:r>
      <w:r w:rsidR="00ED246B" w:rsidRPr="00E073BC">
        <w:rPr>
          <w:sz w:val="28"/>
          <w:szCs w:val="28"/>
          <w:lang w:val="uk-UA"/>
        </w:rPr>
        <w:t xml:space="preserve"> години</w:t>
      </w:r>
      <w:r w:rsidR="00B2429D">
        <w:rPr>
          <w:sz w:val="28"/>
          <w:szCs w:val="28"/>
          <w:lang w:val="uk-UA"/>
        </w:rPr>
        <w:t xml:space="preserve"> обраних компонент </w:t>
      </w:r>
      <w:r w:rsidR="00ED246B" w:rsidRPr="00E073BC">
        <w:rPr>
          <w:sz w:val="28"/>
          <w:szCs w:val="28"/>
          <w:lang w:val="uk-UA"/>
        </w:rPr>
        <w:t>до загального рапорту щодо навчаль</w:t>
      </w:r>
      <w:r w:rsidR="00B2429D">
        <w:rPr>
          <w:sz w:val="28"/>
          <w:szCs w:val="28"/>
          <w:lang w:val="uk-UA"/>
        </w:rPr>
        <w:t xml:space="preserve">ного навантаження на </w:t>
      </w:r>
      <w:r w:rsidR="00ED246B" w:rsidRPr="00E073BC">
        <w:rPr>
          <w:sz w:val="28"/>
          <w:szCs w:val="28"/>
          <w:lang w:val="uk-UA"/>
        </w:rPr>
        <w:t>рік.</w:t>
      </w:r>
    </w:p>
    <w:p w:rsidR="00ED246B" w:rsidRPr="00E073BC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E073BC">
        <w:rPr>
          <w:sz w:val="28"/>
          <w:szCs w:val="28"/>
          <w:lang w:val="uk-UA"/>
        </w:rPr>
        <w:t xml:space="preserve">.9. </w:t>
      </w:r>
      <w:r w:rsidR="00E073BC" w:rsidRPr="00E073BC">
        <w:rPr>
          <w:sz w:val="28"/>
          <w:szCs w:val="28"/>
          <w:lang w:val="uk-UA"/>
        </w:rPr>
        <w:t>Навчальний відділ здійснює контроль за своєчасним складанням розкладу занять з подальшим розміщенням його на сайті університету.</w:t>
      </w:r>
    </w:p>
    <w:p w:rsidR="00ED246B" w:rsidRPr="00E073BC" w:rsidRDefault="003E2D11" w:rsidP="00ED246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D246B" w:rsidRPr="00E073BC">
        <w:rPr>
          <w:sz w:val="28"/>
          <w:szCs w:val="28"/>
          <w:lang w:val="uk-UA"/>
        </w:rPr>
        <w:t xml:space="preserve">.10. </w:t>
      </w:r>
      <w:r w:rsidR="000641CF">
        <w:rPr>
          <w:sz w:val="28"/>
          <w:szCs w:val="28"/>
          <w:lang w:val="uk-UA"/>
        </w:rPr>
        <w:t>На заочній формі навчання</w:t>
      </w:r>
      <w:r w:rsidR="000641CF" w:rsidRPr="00E073BC">
        <w:rPr>
          <w:sz w:val="28"/>
          <w:szCs w:val="28"/>
          <w:lang w:val="uk-UA"/>
        </w:rPr>
        <w:t xml:space="preserve"> </w:t>
      </w:r>
      <w:r w:rsidR="000641CF">
        <w:rPr>
          <w:sz w:val="28"/>
          <w:szCs w:val="28"/>
          <w:lang w:val="uk-UA"/>
        </w:rPr>
        <w:t>обрання вибіркової</w:t>
      </w:r>
      <w:r w:rsidR="00E073BC" w:rsidRPr="00E073BC">
        <w:rPr>
          <w:sz w:val="28"/>
          <w:szCs w:val="28"/>
          <w:lang w:val="uk-UA"/>
        </w:rPr>
        <w:t xml:space="preserve"> </w:t>
      </w:r>
      <w:r w:rsidR="000641CF">
        <w:rPr>
          <w:sz w:val="28"/>
          <w:szCs w:val="28"/>
          <w:lang w:val="uk-UA"/>
        </w:rPr>
        <w:t>компоненти освітньої прогарами</w:t>
      </w:r>
      <w:r w:rsidR="00E073BC" w:rsidRPr="00E073BC">
        <w:rPr>
          <w:sz w:val="28"/>
          <w:szCs w:val="28"/>
          <w:lang w:val="uk-UA"/>
        </w:rPr>
        <w:t xml:space="preserve"> може здійсню</w:t>
      </w:r>
      <w:r w:rsidR="008A583F">
        <w:rPr>
          <w:sz w:val="28"/>
          <w:szCs w:val="28"/>
          <w:lang w:val="uk-UA"/>
        </w:rPr>
        <w:t>вати</w:t>
      </w:r>
      <w:r w:rsidR="00E073BC" w:rsidRPr="00E073BC">
        <w:rPr>
          <w:sz w:val="28"/>
          <w:szCs w:val="28"/>
          <w:lang w:val="uk-UA"/>
        </w:rPr>
        <w:t xml:space="preserve">ся відповідно до </w:t>
      </w:r>
      <w:r w:rsidR="000E7424">
        <w:rPr>
          <w:sz w:val="28"/>
          <w:szCs w:val="28"/>
          <w:lang w:val="uk-UA"/>
        </w:rPr>
        <w:t xml:space="preserve">письмової </w:t>
      </w:r>
      <w:r w:rsidR="00E073BC" w:rsidRPr="00E073BC">
        <w:rPr>
          <w:sz w:val="28"/>
          <w:szCs w:val="28"/>
          <w:lang w:val="uk-UA"/>
        </w:rPr>
        <w:t xml:space="preserve">заяви студента. </w:t>
      </w:r>
    </w:p>
    <w:p w:rsidR="00ED246B" w:rsidRPr="00E073BC" w:rsidRDefault="003E2D11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</w:t>
      </w:r>
      <w:r w:rsidR="00ED246B" w:rsidRPr="00E073BC">
        <w:rPr>
          <w:color w:val="auto"/>
          <w:sz w:val="28"/>
          <w:szCs w:val="28"/>
          <w:lang w:val="uk-UA"/>
        </w:rPr>
        <w:t xml:space="preserve">.11. </w:t>
      </w:r>
      <w:r w:rsidR="000641CF">
        <w:rPr>
          <w:color w:val="auto"/>
          <w:sz w:val="28"/>
          <w:szCs w:val="28"/>
          <w:lang w:val="uk-UA"/>
        </w:rPr>
        <w:t>Обрані вибіркові компоненти</w:t>
      </w:r>
      <w:r w:rsidR="00E073BC" w:rsidRPr="00E073BC">
        <w:rPr>
          <w:color w:val="auto"/>
          <w:sz w:val="28"/>
          <w:szCs w:val="28"/>
          <w:lang w:val="uk-UA"/>
        </w:rPr>
        <w:t xml:space="preserve"> вносяться до індивідуального плану студента, який складається на початку навчального року.</w:t>
      </w:r>
    </w:p>
    <w:p w:rsidR="00537E41" w:rsidRDefault="003E2D11" w:rsidP="001438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3854" w:rsidRPr="00143854">
        <w:rPr>
          <w:sz w:val="28"/>
          <w:szCs w:val="28"/>
          <w:lang w:val="uk-UA"/>
        </w:rPr>
        <w:t>.12. Усі обрані студентом</w:t>
      </w:r>
      <w:r w:rsidR="000641CF">
        <w:rPr>
          <w:sz w:val="28"/>
          <w:szCs w:val="28"/>
          <w:lang w:val="uk-UA"/>
        </w:rPr>
        <w:t xml:space="preserve"> компоненти</w:t>
      </w:r>
      <w:r w:rsidR="00143854" w:rsidRPr="00143854">
        <w:rPr>
          <w:sz w:val="28"/>
          <w:szCs w:val="28"/>
          <w:lang w:val="uk-UA"/>
        </w:rPr>
        <w:t xml:space="preserve"> є обов'язковими до вивчення. Студент в односторонньому порядку не може відмовитись від </w:t>
      </w:r>
      <w:r w:rsidR="000641CF">
        <w:rPr>
          <w:sz w:val="28"/>
          <w:szCs w:val="28"/>
          <w:lang w:val="uk-UA"/>
        </w:rPr>
        <w:t xml:space="preserve">їх </w:t>
      </w:r>
      <w:r w:rsidR="00143854" w:rsidRPr="00143854">
        <w:rPr>
          <w:sz w:val="28"/>
          <w:szCs w:val="28"/>
          <w:lang w:val="uk-UA"/>
        </w:rPr>
        <w:t>вивчення. Само</w:t>
      </w:r>
      <w:r w:rsidR="008A583F">
        <w:rPr>
          <w:sz w:val="28"/>
          <w:szCs w:val="28"/>
          <w:lang w:val="uk-UA"/>
        </w:rPr>
        <w:t>вільна</w:t>
      </w:r>
      <w:r w:rsidR="00143854" w:rsidRPr="00143854">
        <w:rPr>
          <w:sz w:val="28"/>
          <w:szCs w:val="28"/>
          <w:lang w:val="uk-UA"/>
        </w:rPr>
        <w:t xml:space="preserve"> відмова тягне за собою академічну заборгованість. </w:t>
      </w:r>
    </w:p>
    <w:p w:rsidR="00143854" w:rsidRPr="00143854" w:rsidRDefault="003E2D11" w:rsidP="001438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3854" w:rsidRPr="00143854">
        <w:rPr>
          <w:sz w:val="28"/>
          <w:szCs w:val="28"/>
          <w:lang w:val="uk-UA"/>
        </w:rPr>
        <w:t xml:space="preserve">.13 За рішенням </w:t>
      </w:r>
      <w:r w:rsidR="00537E41">
        <w:rPr>
          <w:sz w:val="28"/>
          <w:szCs w:val="28"/>
          <w:lang w:val="uk-UA"/>
        </w:rPr>
        <w:t>гаранта</w:t>
      </w:r>
      <w:r w:rsidR="00143854" w:rsidRPr="00143854">
        <w:rPr>
          <w:sz w:val="28"/>
          <w:szCs w:val="28"/>
          <w:lang w:val="uk-UA"/>
        </w:rPr>
        <w:t xml:space="preserve"> освітньої програми </w:t>
      </w:r>
      <w:r w:rsidR="00537E41">
        <w:rPr>
          <w:sz w:val="28"/>
          <w:szCs w:val="28"/>
          <w:lang w:val="uk-UA"/>
        </w:rPr>
        <w:t>вибіркові компоненти</w:t>
      </w:r>
      <w:r w:rsidR="00537E41" w:rsidRPr="00143854">
        <w:rPr>
          <w:sz w:val="28"/>
          <w:szCs w:val="28"/>
          <w:lang w:val="uk-UA"/>
        </w:rPr>
        <w:t xml:space="preserve"> </w:t>
      </w:r>
      <w:r w:rsidR="00537E41">
        <w:rPr>
          <w:sz w:val="28"/>
          <w:szCs w:val="28"/>
          <w:lang w:val="uk-UA"/>
        </w:rPr>
        <w:t>можуть</w:t>
      </w:r>
      <w:r w:rsidR="00143854" w:rsidRPr="00143854">
        <w:rPr>
          <w:sz w:val="28"/>
          <w:szCs w:val="28"/>
          <w:lang w:val="uk-UA"/>
        </w:rPr>
        <w:t xml:space="preserve"> зараховувати</w:t>
      </w:r>
      <w:r w:rsidR="00537E41">
        <w:rPr>
          <w:sz w:val="28"/>
          <w:szCs w:val="28"/>
          <w:lang w:val="uk-UA"/>
        </w:rPr>
        <w:t xml:space="preserve">ся після </w:t>
      </w:r>
      <w:r w:rsidR="00143854" w:rsidRPr="00143854">
        <w:rPr>
          <w:sz w:val="28"/>
          <w:szCs w:val="28"/>
          <w:lang w:val="uk-UA"/>
        </w:rPr>
        <w:t xml:space="preserve">проходження </w:t>
      </w:r>
      <w:r w:rsidR="00537E41">
        <w:rPr>
          <w:sz w:val="28"/>
          <w:szCs w:val="28"/>
          <w:lang w:val="uk-UA"/>
        </w:rPr>
        <w:t xml:space="preserve">студентом </w:t>
      </w:r>
      <w:r w:rsidR="00143854" w:rsidRPr="00143854">
        <w:rPr>
          <w:sz w:val="28"/>
          <w:szCs w:val="28"/>
          <w:lang w:val="uk-UA"/>
        </w:rPr>
        <w:t>дистанційних он-лайн курсів</w:t>
      </w:r>
      <w:r w:rsidR="008A583F">
        <w:rPr>
          <w:sz w:val="28"/>
          <w:szCs w:val="28"/>
          <w:lang w:val="uk-UA"/>
        </w:rPr>
        <w:t xml:space="preserve"> за умови наявності їх в університеті</w:t>
      </w:r>
      <w:r w:rsidR="00143854" w:rsidRPr="00143854">
        <w:rPr>
          <w:sz w:val="28"/>
          <w:szCs w:val="28"/>
          <w:lang w:val="uk-UA"/>
        </w:rPr>
        <w:t xml:space="preserve">. </w:t>
      </w:r>
    </w:p>
    <w:p w:rsidR="00143854" w:rsidRPr="00143854" w:rsidRDefault="003E2D11" w:rsidP="001438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43854" w:rsidRPr="00143854">
        <w:rPr>
          <w:sz w:val="28"/>
          <w:szCs w:val="28"/>
          <w:lang w:val="uk-UA"/>
        </w:rPr>
        <w:t xml:space="preserve">.14. </w:t>
      </w:r>
      <w:r w:rsidR="00537E41">
        <w:rPr>
          <w:sz w:val="28"/>
          <w:szCs w:val="28"/>
          <w:lang w:val="uk-UA"/>
        </w:rPr>
        <w:t>Гарант освітньої програми подає сформовані списки студентів до деканату для підготовки розпорядження по факультету</w:t>
      </w:r>
      <w:r w:rsidR="00143854" w:rsidRPr="00143854">
        <w:rPr>
          <w:sz w:val="28"/>
          <w:szCs w:val="28"/>
          <w:lang w:val="uk-UA"/>
        </w:rPr>
        <w:t xml:space="preserve"> про за</w:t>
      </w:r>
      <w:r w:rsidR="00F96737">
        <w:rPr>
          <w:sz w:val="28"/>
          <w:szCs w:val="28"/>
          <w:lang w:val="uk-UA"/>
        </w:rPr>
        <w:t xml:space="preserve">рахування </w:t>
      </w:r>
      <w:r w:rsidR="00537E41">
        <w:rPr>
          <w:sz w:val="28"/>
          <w:szCs w:val="28"/>
          <w:lang w:val="uk-UA"/>
        </w:rPr>
        <w:t xml:space="preserve">студентів в групи </w:t>
      </w:r>
      <w:r w:rsidR="00F96737">
        <w:rPr>
          <w:sz w:val="28"/>
          <w:szCs w:val="28"/>
          <w:lang w:val="uk-UA"/>
        </w:rPr>
        <w:t>на вивчення</w:t>
      </w:r>
      <w:r w:rsidR="00143854" w:rsidRPr="00143854">
        <w:rPr>
          <w:sz w:val="28"/>
          <w:szCs w:val="28"/>
          <w:lang w:val="uk-UA"/>
        </w:rPr>
        <w:t xml:space="preserve"> </w:t>
      </w:r>
      <w:r w:rsidR="00537E41">
        <w:rPr>
          <w:sz w:val="28"/>
          <w:szCs w:val="28"/>
          <w:lang w:val="uk-UA"/>
        </w:rPr>
        <w:t>вибіркових компонент</w:t>
      </w:r>
      <w:r w:rsidR="00143854" w:rsidRPr="00143854">
        <w:rPr>
          <w:sz w:val="28"/>
          <w:szCs w:val="28"/>
          <w:lang w:val="uk-UA"/>
        </w:rPr>
        <w:t xml:space="preserve">. </w:t>
      </w:r>
    </w:p>
    <w:p w:rsidR="00143854" w:rsidRPr="00143854" w:rsidRDefault="003E2D11" w:rsidP="0014385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537E41">
        <w:rPr>
          <w:sz w:val="28"/>
          <w:szCs w:val="28"/>
          <w:lang w:val="uk-UA"/>
        </w:rPr>
        <w:t>.15 Л</w:t>
      </w:r>
      <w:r w:rsidR="00143854" w:rsidRPr="00143854">
        <w:rPr>
          <w:sz w:val="28"/>
          <w:szCs w:val="28"/>
          <w:lang w:val="uk-UA"/>
        </w:rPr>
        <w:t>іквід</w:t>
      </w:r>
      <w:r w:rsidR="00537E41">
        <w:rPr>
          <w:sz w:val="28"/>
          <w:szCs w:val="28"/>
          <w:lang w:val="uk-UA"/>
        </w:rPr>
        <w:t>ація</w:t>
      </w:r>
      <w:r w:rsidR="00143854" w:rsidRPr="00143854">
        <w:rPr>
          <w:sz w:val="28"/>
          <w:szCs w:val="28"/>
          <w:lang w:val="uk-UA"/>
        </w:rPr>
        <w:t xml:space="preserve"> академічн</w:t>
      </w:r>
      <w:r w:rsidR="00537E41">
        <w:rPr>
          <w:sz w:val="28"/>
          <w:szCs w:val="28"/>
          <w:lang w:val="uk-UA"/>
        </w:rPr>
        <w:t>ої</w:t>
      </w:r>
      <w:r w:rsidR="00143854" w:rsidRPr="00143854">
        <w:rPr>
          <w:sz w:val="28"/>
          <w:szCs w:val="28"/>
          <w:lang w:val="uk-UA"/>
        </w:rPr>
        <w:t xml:space="preserve"> </w:t>
      </w:r>
      <w:r w:rsidR="00537E41">
        <w:rPr>
          <w:sz w:val="28"/>
          <w:szCs w:val="28"/>
          <w:lang w:val="uk-UA"/>
        </w:rPr>
        <w:t>заборгованості здійснюється у встановленому порядку</w:t>
      </w:r>
      <w:r w:rsidR="00143854" w:rsidRPr="00143854">
        <w:rPr>
          <w:sz w:val="28"/>
          <w:szCs w:val="28"/>
          <w:lang w:val="uk-UA"/>
        </w:rPr>
        <w:t>.</w:t>
      </w:r>
    </w:p>
    <w:p w:rsidR="00ED246B" w:rsidRPr="00157E43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ED246B" w:rsidRPr="00157E43" w:rsidRDefault="004B7922" w:rsidP="00ED246B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3</w:t>
      </w:r>
      <w:r w:rsidR="00ED246B" w:rsidRPr="00157E43">
        <w:rPr>
          <w:b/>
          <w:bCs/>
          <w:color w:val="auto"/>
          <w:sz w:val="28"/>
          <w:szCs w:val="28"/>
          <w:lang w:val="uk-UA"/>
        </w:rPr>
        <w:t>. ПРОЦЕДУРА ПЕРЕЗАРАХУВАННЯ КРЕДИТІВ</w:t>
      </w:r>
    </w:p>
    <w:p w:rsidR="00ED246B" w:rsidRPr="00157E43" w:rsidRDefault="00ED246B" w:rsidP="00ED246B">
      <w:pPr>
        <w:pStyle w:val="Default"/>
        <w:ind w:firstLine="709"/>
        <w:jc w:val="center"/>
        <w:rPr>
          <w:color w:val="auto"/>
          <w:sz w:val="28"/>
          <w:szCs w:val="28"/>
          <w:lang w:val="uk-UA"/>
        </w:rPr>
      </w:pPr>
    </w:p>
    <w:p w:rsidR="00ED246B" w:rsidRPr="000E7424" w:rsidRDefault="004B7922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</w:t>
      </w:r>
      <w:r w:rsidR="00ED246B" w:rsidRPr="00157E43">
        <w:rPr>
          <w:color w:val="auto"/>
          <w:sz w:val="28"/>
          <w:szCs w:val="28"/>
          <w:lang w:val="uk-UA"/>
        </w:rPr>
        <w:t xml:space="preserve">.1. </w:t>
      </w:r>
      <w:r w:rsidR="00ED246B" w:rsidRPr="000E7424">
        <w:rPr>
          <w:color w:val="auto"/>
          <w:sz w:val="28"/>
          <w:szCs w:val="28"/>
          <w:lang w:val="uk-UA"/>
        </w:rPr>
        <w:t xml:space="preserve">У разі поновлення, переведення студента </w:t>
      </w:r>
      <w:proofErr w:type="spellStart"/>
      <w:r w:rsidR="00ED246B" w:rsidRPr="000E7424">
        <w:rPr>
          <w:color w:val="auto"/>
          <w:sz w:val="28"/>
          <w:szCs w:val="28"/>
          <w:lang w:val="uk-UA"/>
        </w:rPr>
        <w:t>перезарахування</w:t>
      </w:r>
      <w:proofErr w:type="spellEnd"/>
      <w:r w:rsidR="00ED246B" w:rsidRPr="000E7424">
        <w:rPr>
          <w:color w:val="auto"/>
          <w:sz w:val="28"/>
          <w:szCs w:val="28"/>
          <w:lang w:val="uk-UA"/>
        </w:rPr>
        <w:t xml:space="preserve"> </w:t>
      </w:r>
      <w:r w:rsidRPr="000E7424">
        <w:rPr>
          <w:color w:val="auto"/>
          <w:sz w:val="28"/>
          <w:szCs w:val="28"/>
          <w:lang w:val="uk-UA"/>
        </w:rPr>
        <w:t>вибіркових компонент</w:t>
      </w:r>
      <w:r w:rsidR="00ED246B" w:rsidRPr="000E7424">
        <w:rPr>
          <w:color w:val="auto"/>
          <w:sz w:val="28"/>
          <w:szCs w:val="28"/>
          <w:lang w:val="uk-UA"/>
        </w:rPr>
        <w:t xml:space="preserve"> проводиться відповідно до розпорядження проректора з навчальної та науково-педагогічної роботи, підставою для якого є подання </w:t>
      </w:r>
      <w:r w:rsidR="008A583F" w:rsidRPr="000E7424">
        <w:rPr>
          <w:color w:val="auto"/>
          <w:sz w:val="28"/>
          <w:szCs w:val="28"/>
          <w:lang w:val="uk-UA"/>
        </w:rPr>
        <w:t xml:space="preserve">декана </w:t>
      </w:r>
      <w:r w:rsidR="00ED246B" w:rsidRPr="000E7424">
        <w:rPr>
          <w:color w:val="auto"/>
          <w:sz w:val="28"/>
          <w:szCs w:val="28"/>
          <w:lang w:val="uk-UA"/>
        </w:rPr>
        <w:t xml:space="preserve">факультету та академічна довідка студента. </w:t>
      </w:r>
    </w:p>
    <w:p w:rsidR="00ED246B" w:rsidRPr="000E7424" w:rsidRDefault="004B7922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0E7424">
        <w:rPr>
          <w:color w:val="auto"/>
          <w:sz w:val="28"/>
          <w:szCs w:val="28"/>
          <w:lang w:val="uk-UA"/>
        </w:rPr>
        <w:t>3</w:t>
      </w:r>
      <w:r w:rsidR="00ED246B" w:rsidRPr="000E7424">
        <w:rPr>
          <w:color w:val="auto"/>
          <w:sz w:val="28"/>
          <w:szCs w:val="28"/>
          <w:lang w:val="uk-UA"/>
        </w:rPr>
        <w:t xml:space="preserve">.2. </w:t>
      </w:r>
      <w:proofErr w:type="spellStart"/>
      <w:r w:rsidR="00ED246B" w:rsidRPr="000E7424">
        <w:rPr>
          <w:color w:val="auto"/>
          <w:sz w:val="28"/>
          <w:szCs w:val="28"/>
          <w:lang w:val="uk-UA"/>
        </w:rPr>
        <w:t>Перезарахування</w:t>
      </w:r>
      <w:proofErr w:type="spellEnd"/>
      <w:r w:rsidR="00ED246B" w:rsidRPr="000E7424">
        <w:rPr>
          <w:color w:val="auto"/>
          <w:sz w:val="28"/>
          <w:szCs w:val="28"/>
          <w:lang w:val="uk-UA"/>
        </w:rPr>
        <w:t xml:space="preserve"> кредитів проводиться за рахунок фактично вивчених </w:t>
      </w:r>
      <w:r w:rsidRPr="000E7424">
        <w:rPr>
          <w:color w:val="auto"/>
          <w:sz w:val="28"/>
          <w:szCs w:val="28"/>
          <w:lang w:val="uk-UA"/>
        </w:rPr>
        <w:t>вибіркових освітніх компонент</w:t>
      </w:r>
      <w:r w:rsidR="00ED246B" w:rsidRPr="000E7424">
        <w:rPr>
          <w:color w:val="auto"/>
          <w:sz w:val="28"/>
          <w:szCs w:val="28"/>
          <w:lang w:val="uk-UA"/>
        </w:rPr>
        <w:t xml:space="preserve"> певного циклу за умови однакової кількості кредитів. </w:t>
      </w:r>
    </w:p>
    <w:p w:rsidR="00ED246B" w:rsidRPr="000E7424" w:rsidRDefault="004B7922" w:rsidP="00ED246B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E7424">
        <w:rPr>
          <w:sz w:val="28"/>
          <w:szCs w:val="28"/>
          <w:lang w:val="uk-UA" w:eastAsia="ru-RU"/>
        </w:rPr>
        <w:t>3</w:t>
      </w:r>
      <w:r w:rsidR="00ED246B" w:rsidRPr="000E7424">
        <w:rPr>
          <w:sz w:val="28"/>
          <w:szCs w:val="28"/>
          <w:lang w:val="uk-UA" w:eastAsia="ru-RU"/>
        </w:rPr>
        <w:t xml:space="preserve">.3. ХДУ визнає еквівалентними та </w:t>
      </w:r>
      <w:proofErr w:type="spellStart"/>
      <w:r w:rsidR="00ED246B" w:rsidRPr="000E7424">
        <w:rPr>
          <w:sz w:val="28"/>
          <w:szCs w:val="28"/>
          <w:lang w:val="uk-UA" w:eastAsia="ru-RU"/>
        </w:rPr>
        <w:t>перезараховує</w:t>
      </w:r>
      <w:proofErr w:type="spellEnd"/>
      <w:r w:rsidR="00ED246B" w:rsidRPr="000E7424">
        <w:rPr>
          <w:sz w:val="28"/>
          <w:szCs w:val="28"/>
          <w:lang w:val="uk-UA" w:eastAsia="ru-RU"/>
        </w:rPr>
        <w:t xml:space="preserve"> результати навчання у навчальному закладі-партнері здобувача вищої освіти – учасника програми академічної мобільності</w:t>
      </w:r>
      <w:r w:rsidR="00157E43" w:rsidRPr="000E7424">
        <w:rPr>
          <w:sz w:val="28"/>
          <w:szCs w:val="28"/>
          <w:lang w:val="uk-UA" w:eastAsia="ru-RU"/>
        </w:rPr>
        <w:t>.</w:t>
      </w:r>
      <w:r w:rsidR="00ED246B" w:rsidRPr="000E7424">
        <w:rPr>
          <w:sz w:val="28"/>
          <w:szCs w:val="28"/>
          <w:lang w:val="uk-UA" w:eastAsia="ru-RU"/>
        </w:rPr>
        <w:t xml:space="preserve">  </w:t>
      </w:r>
    </w:p>
    <w:p w:rsidR="00ED246B" w:rsidRPr="000E7424" w:rsidRDefault="004B7922" w:rsidP="00ED246B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E7424">
        <w:rPr>
          <w:sz w:val="28"/>
          <w:szCs w:val="28"/>
          <w:lang w:val="uk-UA" w:eastAsia="ru-RU"/>
        </w:rPr>
        <w:t>3</w:t>
      </w:r>
      <w:r w:rsidR="00ED246B" w:rsidRPr="000E7424">
        <w:rPr>
          <w:sz w:val="28"/>
          <w:szCs w:val="28"/>
          <w:lang w:val="uk-UA" w:eastAsia="ru-RU"/>
        </w:rPr>
        <w:t xml:space="preserve">.4. Визнання результатів навчання в рамках академічного співробітництва з навчальними закладами-партнерами здійснюється з використанням європейської системи трансферу та накопичення кредитів ECTS або з використанням системи оцінювання навчальних здобутків, </w:t>
      </w:r>
      <w:r w:rsidR="00ED246B" w:rsidRPr="000E7424">
        <w:rPr>
          <w:sz w:val="28"/>
          <w:szCs w:val="28"/>
          <w:lang w:val="uk-UA" w:eastAsia="ru-RU"/>
        </w:rPr>
        <w:lastRenderedPageBreak/>
        <w:t>прийнятої у країні навчального закладу-партнера, якщо в ній не передбачено застосування ЕСТS.</w:t>
      </w:r>
    </w:p>
    <w:p w:rsidR="00ED246B" w:rsidRPr="000E7424" w:rsidRDefault="004B7922" w:rsidP="00ED246B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E7424">
        <w:rPr>
          <w:sz w:val="28"/>
          <w:szCs w:val="28"/>
          <w:lang w:val="uk-UA" w:eastAsia="ru-RU"/>
        </w:rPr>
        <w:t>3</w:t>
      </w:r>
      <w:r w:rsidR="00ED246B" w:rsidRPr="000E7424">
        <w:rPr>
          <w:sz w:val="28"/>
          <w:szCs w:val="28"/>
          <w:lang w:val="uk-UA" w:eastAsia="ru-RU"/>
        </w:rPr>
        <w:t xml:space="preserve">.5. </w:t>
      </w:r>
      <w:proofErr w:type="spellStart"/>
      <w:r w:rsidR="00B3525B" w:rsidRPr="000E7424">
        <w:rPr>
          <w:sz w:val="28"/>
          <w:szCs w:val="28"/>
          <w:lang w:val="uk-UA" w:eastAsia="ru-RU"/>
        </w:rPr>
        <w:t>Перезарахування</w:t>
      </w:r>
      <w:proofErr w:type="spellEnd"/>
      <w:r w:rsidR="00B3525B" w:rsidRPr="000E7424">
        <w:rPr>
          <w:sz w:val="28"/>
          <w:szCs w:val="28"/>
          <w:lang w:val="uk-UA" w:eastAsia="ru-RU"/>
        </w:rPr>
        <w:t xml:space="preserve"> вивчених </w:t>
      </w:r>
      <w:r w:rsidRPr="000E7424">
        <w:rPr>
          <w:sz w:val="28"/>
          <w:szCs w:val="28"/>
          <w:lang w:val="uk-UA" w:eastAsia="ru-RU"/>
        </w:rPr>
        <w:t>освітніх компонент</w:t>
      </w:r>
      <w:r w:rsidR="00B3525B" w:rsidRPr="000E7424">
        <w:rPr>
          <w:sz w:val="28"/>
          <w:szCs w:val="28"/>
          <w:lang w:val="uk-UA" w:eastAsia="ru-RU"/>
        </w:rPr>
        <w:t xml:space="preserve"> здійснюється на підставі наданих студентом документів, які містять інформацію про перелік і результати вивчення </w:t>
      </w:r>
      <w:r w:rsidRPr="000E7424">
        <w:rPr>
          <w:sz w:val="28"/>
          <w:szCs w:val="28"/>
          <w:lang w:val="uk-UA" w:eastAsia="ru-RU"/>
        </w:rPr>
        <w:t>освітніх компонент</w:t>
      </w:r>
      <w:r w:rsidR="00B3525B" w:rsidRPr="000E7424">
        <w:rPr>
          <w:sz w:val="28"/>
          <w:szCs w:val="28"/>
          <w:lang w:val="uk-UA" w:eastAsia="ru-RU"/>
        </w:rPr>
        <w:t>, кількість кредитів та інформацію про систему оцінювання навчальних здобутків у навчальному закладі-партнері</w:t>
      </w:r>
    </w:p>
    <w:p w:rsidR="00157E43" w:rsidRPr="000E7424" w:rsidRDefault="00275139" w:rsidP="00B3525B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  <w:r w:rsidRPr="000E7424">
        <w:rPr>
          <w:sz w:val="28"/>
          <w:szCs w:val="28"/>
          <w:lang w:val="uk-UA" w:eastAsia="ru-RU"/>
        </w:rPr>
        <w:t>3</w:t>
      </w:r>
      <w:r w:rsidR="00ED246B" w:rsidRPr="000E7424">
        <w:rPr>
          <w:sz w:val="28"/>
          <w:szCs w:val="28"/>
          <w:lang w:val="uk-UA" w:eastAsia="ru-RU"/>
        </w:rPr>
        <w:t>.6.</w:t>
      </w:r>
      <w:r w:rsidR="00B3525B" w:rsidRPr="000E7424">
        <w:rPr>
          <w:sz w:val="28"/>
          <w:szCs w:val="28"/>
          <w:lang w:val="uk-UA"/>
        </w:rPr>
        <w:t xml:space="preserve"> У випадку поновлення, переведення студента, допуску до занять після завершення академічної відпустки може бути дозволено за рішенням декана факультету та гаранта освітньої програми, </w:t>
      </w:r>
      <w:proofErr w:type="spellStart"/>
      <w:r w:rsidR="00B3525B" w:rsidRPr="000E7424">
        <w:rPr>
          <w:sz w:val="28"/>
          <w:szCs w:val="28"/>
          <w:lang w:val="uk-UA"/>
        </w:rPr>
        <w:t>перезарахування</w:t>
      </w:r>
      <w:proofErr w:type="spellEnd"/>
      <w:r w:rsidR="00B3525B" w:rsidRPr="000E7424">
        <w:rPr>
          <w:sz w:val="28"/>
          <w:szCs w:val="28"/>
          <w:lang w:val="uk-UA"/>
        </w:rPr>
        <w:t xml:space="preserve"> </w:t>
      </w:r>
      <w:r w:rsidRPr="000E7424">
        <w:rPr>
          <w:sz w:val="28"/>
          <w:szCs w:val="28"/>
          <w:lang w:val="uk-UA"/>
        </w:rPr>
        <w:t>вибіркових компонент</w:t>
      </w:r>
      <w:r w:rsidR="00B3525B" w:rsidRPr="000E7424">
        <w:rPr>
          <w:sz w:val="28"/>
          <w:szCs w:val="28"/>
          <w:lang w:val="uk-UA"/>
        </w:rPr>
        <w:t xml:space="preserve"> за рахунок фактично вивчених дисциплін із циклу вибіркової компоненти освітньої програми.</w:t>
      </w:r>
    </w:p>
    <w:p w:rsidR="00ED246B" w:rsidRPr="00157E43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</w:p>
    <w:p w:rsidR="00ED246B" w:rsidRPr="00143854" w:rsidRDefault="00275139" w:rsidP="00ED246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uk-UA"/>
        </w:rPr>
        <w:t>4</w:t>
      </w:r>
      <w:r w:rsidR="00ED246B" w:rsidRPr="00143854">
        <w:rPr>
          <w:b/>
          <w:bCs/>
          <w:color w:val="auto"/>
          <w:sz w:val="28"/>
          <w:szCs w:val="28"/>
          <w:lang w:val="uk-UA"/>
        </w:rPr>
        <w:t xml:space="preserve">. ПРИКІНЦЕВІ ПОЛОЖЕННЯ </w:t>
      </w:r>
    </w:p>
    <w:p w:rsidR="00ED246B" w:rsidRPr="00143854" w:rsidRDefault="00ED246B" w:rsidP="00ED246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D246B" w:rsidRPr="00143854" w:rsidRDefault="00275139" w:rsidP="00ED246B">
      <w:pPr>
        <w:pStyle w:val="Default"/>
        <w:tabs>
          <w:tab w:val="right" w:pos="9355"/>
        </w:tabs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ED246B" w:rsidRPr="00143854">
        <w:rPr>
          <w:color w:val="auto"/>
          <w:sz w:val="28"/>
          <w:szCs w:val="28"/>
          <w:lang w:val="uk-UA"/>
        </w:rPr>
        <w:t xml:space="preserve">.1. Даний Порядок набуває чинності з ___ ________ 201___ року. </w:t>
      </w:r>
      <w:r w:rsidR="00ED246B" w:rsidRPr="00143854">
        <w:rPr>
          <w:color w:val="auto"/>
          <w:sz w:val="28"/>
          <w:szCs w:val="28"/>
          <w:lang w:val="uk-UA"/>
        </w:rPr>
        <w:tab/>
      </w:r>
    </w:p>
    <w:p w:rsidR="00ED246B" w:rsidRPr="00143854" w:rsidRDefault="00275139" w:rsidP="00ED246B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ED246B" w:rsidRPr="00143854">
        <w:rPr>
          <w:color w:val="auto"/>
          <w:sz w:val="28"/>
          <w:szCs w:val="28"/>
          <w:lang w:val="uk-UA"/>
        </w:rPr>
        <w:t xml:space="preserve">.2. Зміни та доповнення до Порядку вносяться та затверджуються вченою радою університету у тому ж порядку, що й сам Порядок. </w:t>
      </w:r>
    </w:p>
    <w:sectPr w:rsidR="00ED246B" w:rsidRPr="00143854" w:rsidSect="00D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A90"/>
    <w:multiLevelType w:val="hybridMultilevel"/>
    <w:tmpl w:val="CD469BCE"/>
    <w:lvl w:ilvl="0" w:tplc="527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074"/>
    <w:rsid w:val="000641CF"/>
    <w:rsid w:val="000E7424"/>
    <w:rsid w:val="00143854"/>
    <w:rsid w:val="00157E43"/>
    <w:rsid w:val="001902EA"/>
    <w:rsid w:val="001E7010"/>
    <w:rsid w:val="00201275"/>
    <w:rsid w:val="0025195A"/>
    <w:rsid w:val="002738D7"/>
    <w:rsid w:val="00275139"/>
    <w:rsid w:val="002D3D60"/>
    <w:rsid w:val="003B4085"/>
    <w:rsid w:val="003E2D11"/>
    <w:rsid w:val="004A2D3D"/>
    <w:rsid w:val="004B30D2"/>
    <w:rsid w:val="004B7922"/>
    <w:rsid w:val="005134E9"/>
    <w:rsid w:val="005225E2"/>
    <w:rsid w:val="00537E41"/>
    <w:rsid w:val="005E143B"/>
    <w:rsid w:val="00645074"/>
    <w:rsid w:val="00652434"/>
    <w:rsid w:val="007178D8"/>
    <w:rsid w:val="0075055B"/>
    <w:rsid w:val="00807C97"/>
    <w:rsid w:val="008141C6"/>
    <w:rsid w:val="00823F15"/>
    <w:rsid w:val="00837A01"/>
    <w:rsid w:val="00846F72"/>
    <w:rsid w:val="0089232B"/>
    <w:rsid w:val="008A583F"/>
    <w:rsid w:val="008B328D"/>
    <w:rsid w:val="008F688E"/>
    <w:rsid w:val="00911A33"/>
    <w:rsid w:val="00A43081"/>
    <w:rsid w:val="00A654BA"/>
    <w:rsid w:val="00B06DCA"/>
    <w:rsid w:val="00B2429D"/>
    <w:rsid w:val="00B3525B"/>
    <w:rsid w:val="00B37C61"/>
    <w:rsid w:val="00B5493E"/>
    <w:rsid w:val="00BA1BBC"/>
    <w:rsid w:val="00BE437F"/>
    <w:rsid w:val="00BF53B8"/>
    <w:rsid w:val="00CC71F8"/>
    <w:rsid w:val="00DC7453"/>
    <w:rsid w:val="00DF1A8C"/>
    <w:rsid w:val="00E073BC"/>
    <w:rsid w:val="00E8337B"/>
    <w:rsid w:val="00ED246B"/>
    <w:rsid w:val="00F26220"/>
    <w:rsid w:val="00F9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B808"/>
  <w15:docId w15:val="{59469AC9-5C70-4306-9F62-0BE406CF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24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Полякова Галина Николаевна</cp:lastModifiedBy>
  <cp:revision>39</cp:revision>
  <dcterms:created xsi:type="dcterms:W3CDTF">2020-01-22T09:31:00Z</dcterms:created>
  <dcterms:modified xsi:type="dcterms:W3CDTF">2020-02-05T07:57:00Z</dcterms:modified>
</cp:coreProperties>
</file>